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a30a" w14:textId="138a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2011 года № 49-3 "О районном бюджете на 2012-2014 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30 ноября 2012 года № 11-2. Зарегистрировано Департаментом юстиции Жамбылской области от 4 декабря 2012 года № 1846.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26 ноября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2012-2014 годы»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41– 3</w:t>
      </w:r>
      <w:r>
        <w:rPr>
          <w:rFonts w:ascii="Times New Roman"/>
          <w:b w:val="false"/>
          <w:i w:val="false"/>
          <w:color w:val="000000"/>
          <w:sz w:val="28"/>
        </w:rPr>
        <w:t xml:space="preserve">» (Зарегистрировано в Реестре государственной регистрации нормативных правовых актов № 1843),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№ 6–10–127, опубликованное в газете «Талас тынысы» 14 января 2012 года № 8 – 9),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«5 299 697» заменить цифрами «5 326 299»;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«527 753» заменить цифрами «521 469»;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«11 281» заменить цифрами «10 957»;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«2 838» заменить цифрами «4 446»;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«4 757 825» заменить цифрами «4 789 427»;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«5 326 056» заменить цифрами «5 352 303»;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«89 063» заменить цифрами «84 209»;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«91 259» заменить цифрами «86 405»;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«-115 422» заменить цифрами «-110 213»;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«115 422» заменить цифрами «110 213»;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«10 837» заменить цифрами «10 830».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Д.C. Булегенов                             Ж. Асемов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11 –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94"/>
        <w:gridCol w:w="668"/>
        <w:gridCol w:w="9155"/>
        <w:gridCol w:w="195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5 326 299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521 469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115 862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97 555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277 353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233 495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финансируемыми из бюджета (сметы расходов) Национального Банка Республики Казахстан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4 789 427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4 789 427</w:t>
            </w:r>
          </w:p>
        </w:tc>
      </w:tr>
      <w:tr>
        <w:trPr>
          <w:trHeight w:val="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4 789 427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709"/>
        <w:gridCol w:w="751"/>
        <w:gridCol w:w="9266"/>
        <w:gridCol w:w="20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5 352 303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130 133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113 133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3 008 121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405 483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290 555</w:t>
            </w:r>
          </w:p>
        </w:tc>
      </w:tr>
      <w:tr>
        <w:trPr>
          <w:trHeight w:val="1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2 072 162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1 948 753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оставщихся без попечения родителей)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210 945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151 042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304 938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304 938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342 399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313 955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77 344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86 214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28 444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1 062 207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122 190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731 270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681 270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91 716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34 762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147 577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110 872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120 968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120 968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120 968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144 172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117 784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107 398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84 209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36 405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04"/>
        <w:gridCol w:w="599"/>
        <w:gridCol w:w="9806"/>
        <w:gridCol w:w="16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04"/>
        <w:gridCol w:w="516"/>
        <w:gridCol w:w="9888"/>
        <w:gridCol w:w="16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03"/>
        <w:gridCol w:w="766"/>
        <w:gridCol w:w="9639"/>
        <w:gridCol w:w="163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713"/>
        <w:gridCol w:w="607"/>
        <w:gridCol w:w="9680"/>
        <w:gridCol w:w="174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-110 213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04"/>
        <w:gridCol w:w="516"/>
        <w:gridCol w:w="9888"/>
        <w:gridCol w:w="16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83 978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83 978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704"/>
        <w:gridCol w:w="620"/>
        <w:gridCol w:w="9785"/>
        <w:gridCol w:w="16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04"/>
        <w:gridCol w:w="516"/>
        <w:gridCol w:w="9888"/>
        <w:gridCol w:w="16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28 526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№ 11 – 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858"/>
        <w:gridCol w:w="3622"/>
        <w:gridCol w:w="2033"/>
        <w:gridCol w:w="3538"/>
      </w:tblGrid>
      <w:tr>
        <w:trPr>
          <w:trHeight w:val="18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3656"/>
        <w:gridCol w:w="3127"/>
        <w:gridCol w:w="2682"/>
        <w:gridCol w:w="3509"/>
      </w:tblGrid>
      <w:tr>
        <w:trPr>
          <w:trHeight w:val="18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Кызылаутского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</w:p>
        </w:tc>
        <w:tc>
          <w:tcPr>
            <w:tcW w:w="3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