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8065" w14:textId="d4f8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31 июля 2012 года № 8-4. Зарегистрировано Шуским управлением юстиции от 22 августа 2012 года № 6-11-130. Утратило силу решением Шуского районного маслихата Жамбылской области от 31 марта 2014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решением Шуского районного маслихата Жамбылской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в заголовок и текст на государственном языке, заголовок на русском языке не изменяется в соответствии с решением Шуского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 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Шускому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Шуского районного маслихата от 27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Шускому району» (зарегистрировано в Реестре государственной регистрации нормативных правовых актов за № 6-11-104, опубликовано в районной газете «Шуская долина» № 9 от 29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в сфере социально-культурного, здравоохранения, образования, развитии связи с общественными и молодежными организациями, территорий, энергетики, связи и развитию административно-территориального устройства района (А.Молдашева).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Каликов                                 Б. Саудабаев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8-3 от 31 июля 2012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 по Шускому району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Правила оказания жилищной помощи малообеспеченным семьям (гражданам) по Шускому району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Правила предоставления жилищной помощи, утвержденные Правительством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«Отдел занятости и социальных программ акимата Шуского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в пределах сумм, предусмотренных в бюджете малообеспеченным семьям (гражданам), постоянно проживающим в Шуском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3-1.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Шуском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Шуского районного маслихата от 28.03.2013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1 и 11 групп, детьми-инвалидами с детства до шестнадцати лет, лицами старше восьмидесяти лет, детьми в возрасте до трех лет.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с заявлением и предоставляет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содержания жилого дома (жилого помещения), потребления коммунальных услуг и услуг связи в части увеличения абонентской платы за телефон, подключенных к сети телекоммуникаций, арендной платы за пользование жилищем, арендованными местными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семью от одного до пяти человек – 80 киловатт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400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газа (в месяц):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8,2 килограмм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Шуского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28.03.2013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Шуского районного маслихата от 28.03.2013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 тарифов (цен) на оказываемые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уровня, по письменному заявлению получателей могут перечисляться на лицевые счета соответствующих услугодателей (поставщиков услуг).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Отношения, не урегулированные настоящими Правилами регулируются, в соответствии с действующим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