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39b2" w14:textId="2693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на Саранском, Ащисуском, Шокайском, Кокпектинском, Краснополянском, Шерубай-Нуринском водохранилищах, на озерах Сасыкколь, Балыктыколь, Карасор, Балыкты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апреля 2012 года N 11/05. Зарегистрировано Департаментом юстиции Карагандинской области 11 мая 2012 года N 1912.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водных объектов, согласно утвержденных проектов: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"Установление водоохранных зон, полос и режима их хозяйственного использования на Саранском водохранилище Карагандинской области";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"Установление водоохранных зон, полос и режима их хозяйственного использования на Ащисуском водохранилище Карагандинской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"Установление водоохранных зон, полос и режима их хозяйственного использования на Шокайском водохранилище Карагандинской области;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"Установление водоохранных зон, полос и режима их хозяйственного использования на Кокпектинском водохранилище Карагандинской области";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"Установление водоохранных зон, полос и режима их хозяйственного использования на Краснополянском водохранилище Карагандинской области";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"Установление водоохранных зон, полос и режима их хозяйственного использования на Шерубай-Нуринском водохранилище Карагандинской области";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"Установление водоохранных зон, полос и режима их хозяйственного использования на озере Сасыкколь Карагандинской области";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"Установление водоохранных зон, полос и режима их хозяйственного использования на озере Балыктыколь Карагандинской области";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"Установление водоохранных зон, полос и режима их хозяйственного использования на озере Карасор Карагандинской области";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"Установление водоохранных зон, полос и режима их хозяйственного использования на озере Балыкты Карагандинской области".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полос, на водных объектах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Дочернему государственному предприятию "Караганда НПЦзем" (по согласованию) отразить на картографических материалах границы водоохранных зон и полос.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города Сарань, Абайского, Бухар-Жырауского, Каракаралинского, Нуринского, Осакаровского, Шетского районов: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 принять необходимые меры по переводу земель под водоохранными полосами в земли водного фонда согласно проектной документации;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хозяйственного использования водоохранных зон и полос в соответствии с приложением к настоящему постановлению;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города Сарань, Абайского, Бухар-Жырауского, Каракаралинского, Нуринского, Осакаровского, Шетского районов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работы по приведению в соответствие с режимом хозяйственного использования эксплуатацию объектов расположенных в пределах данных водоохранных зон и полос;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их содержание в надлежащем санитарном состоянии и соблюдение режима хозяйственного пользования, согласно приложению, а также сохранность водоохранных знаков.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хозяйственной деятельности на них и в особо охраняемых водных объектах.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области Әбілда Т.А.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Т.Н. Хамитов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"___"___________ 2012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Нура-Сарысуской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Б.З. Данбаев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2012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11/05 от 5 апреля 2012 года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 пределах водоохранных зон и полос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