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709a" w14:textId="c947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размере и порядке оказания жилищной помощи населению города Жезказгана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24 мая 2012 года N 6/51. Зарегистрировано Управлением юстиции города Жезказган Карагандинской области 18 июня 2012 года N 8-2-156. Утратило силу решением Жезказганского городского маслихата области Ұлытау от 5 августа 2024 года № 20/118</w:t>
      </w:r>
    </w:p>
    <w:p>
      <w:pPr>
        <w:spacing w:after="0"/>
        <w:ind w:left="0"/>
        <w:jc w:val="both"/>
      </w:pPr>
      <w:r>
        <w:rPr>
          <w:rFonts w:ascii="Times New Roman"/>
          <w:b w:val="false"/>
          <w:i w:val="false"/>
          <w:color w:val="ff0000"/>
          <w:sz w:val="28"/>
        </w:rPr>
        <w:t xml:space="preserve">
      Сноска. Утратило cилу решением Жезказганского городского маслихата области Ұлытау от 05.08.2024 </w:t>
      </w:r>
      <w:r>
        <w:rPr>
          <w:rFonts w:ascii="Times New Roman"/>
          <w:b w:val="false"/>
          <w:i w:val="false"/>
          <w:color w:val="ff0000"/>
          <w:sz w:val="28"/>
        </w:rPr>
        <w:t>№ 20/118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постановлениями Правительства Республики Казахстан от 19 июля 2008 года </w:t>
      </w:r>
      <w:r>
        <w:rPr>
          <w:rFonts w:ascii="Times New Roman"/>
          <w:b w:val="false"/>
          <w:i w:val="false"/>
          <w:color w:val="000000"/>
          <w:sz w:val="28"/>
        </w:rPr>
        <w:t>N 710</w:t>
      </w:r>
      <w:r>
        <w:rPr>
          <w:rFonts w:ascii="Times New Roman"/>
          <w:b w:val="false"/>
          <w:i w:val="false"/>
          <w:color w:val="000000"/>
          <w:sz w:val="28"/>
        </w:rPr>
        <w:t xml:space="preserve"> "Вопросы Министерства юстиции Республики Казахстан",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Жезказганский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 населению города Жезказгана.</w:t>
      </w:r>
    </w:p>
    <w:bookmarkEnd w:id="1"/>
    <w:bookmarkStart w:name="z3" w:id="2"/>
    <w:p>
      <w:pPr>
        <w:spacing w:after="0"/>
        <w:ind w:left="0"/>
        <w:jc w:val="both"/>
      </w:pPr>
      <w:r>
        <w:rPr>
          <w:rFonts w:ascii="Times New Roman"/>
          <w:b w:val="false"/>
          <w:i w:val="false"/>
          <w:color w:val="000000"/>
          <w:sz w:val="28"/>
        </w:rPr>
        <w:t>
      2. Отменить решение Жезказганского городского маслихата от 19 марта 2012 года N 4/28 "Об утверждении Правил о размере и порядке оказания жилищной помощи населению города Жезказгана".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Каженова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городского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Медебаев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Жезказганского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24 мая 2012 года N 6/51</w:t>
            </w:r>
          </w:p>
        </w:tc>
      </w:tr>
    </w:tbl>
    <w:bookmarkStart w:name="z6" w:id="4"/>
    <w:p>
      <w:pPr>
        <w:spacing w:after="0"/>
        <w:ind w:left="0"/>
        <w:jc w:val="left"/>
      </w:pPr>
      <w:r>
        <w:rPr>
          <w:rFonts w:ascii="Times New Roman"/>
          <w:b/>
          <w:i w:val="false"/>
          <w:color w:val="000000"/>
        </w:rPr>
        <w:t xml:space="preserve"> Правила о размере и порядке оказания жилищной помощи населению города Жезказгана</w:t>
      </w:r>
    </w:p>
    <w:bookmarkEnd w:id="4"/>
    <w:bookmarkStart w:name="z7" w:id="5"/>
    <w:p>
      <w:pPr>
        <w:spacing w:after="0"/>
        <w:ind w:left="0"/>
        <w:jc w:val="both"/>
      </w:pPr>
      <w:r>
        <w:rPr>
          <w:rFonts w:ascii="Times New Roman"/>
          <w:b w:val="false"/>
          <w:i w:val="false"/>
          <w:color w:val="000000"/>
          <w:sz w:val="28"/>
        </w:rPr>
        <w:t>
      Настоящие Правила о размере и порядке оказания жилищной помощи населению города Жезказгана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постановлениями Правительства Республики Казахстан от 19 июля 2008 года </w:t>
      </w:r>
      <w:r>
        <w:rPr>
          <w:rFonts w:ascii="Times New Roman"/>
          <w:b w:val="false"/>
          <w:i w:val="false"/>
          <w:color w:val="000000"/>
          <w:sz w:val="28"/>
        </w:rPr>
        <w:t>N 710</w:t>
      </w:r>
      <w:r>
        <w:rPr>
          <w:rFonts w:ascii="Times New Roman"/>
          <w:b w:val="false"/>
          <w:i w:val="false"/>
          <w:color w:val="000000"/>
          <w:sz w:val="28"/>
        </w:rPr>
        <w:t xml:space="preserve"> "Вопросы Министерства юстиции Республики Казахстан",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определяют размер и порядок предоставления жилищной помощи малообеспеченным семьям (гражданам) города Жезказгана.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8"/>
    <w:bookmarkStart w:name="z82" w:id="9"/>
    <w:p>
      <w:pPr>
        <w:spacing w:after="0"/>
        <w:ind w:left="0"/>
        <w:jc w:val="both"/>
      </w:pPr>
      <w:r>
        <w:rPr>
          <w:rFonts w:ascii="Times New Roman"/>
          <w:b w:val="false"/>
          <w:i w:val="false"/>
          <w:color w:val="000000"/>
          <w:sz w:val="28"/>
        </w:rPr>
        <w:t>
      1-1)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1" w:id="10"/>
    <w:p>
      <w:pPr>
        <w:spacing w:after="0"/>
        <w:ind w:left="0"/>
        <w:jc w:val="both"/>
      </w:pPr>
      <w:r>
        <w:rPr>
          <w:rFonts w:ascii="Times New Roman"/>
          <w:b w:val="false"/>
          <w:i w:val="false"/>
          <w:color w:val="000000"/>
          <w:sz w:val="28"/>
        </w:rPr>
        <w:t>
      2) получатель – лицо, обратившееся от себя лично или от имени семьи за назначением жилищной помощи и получившее жилищную помощь;</w:t>
      </w:r>
    </w:p>
    <w:bookmarkEnd w:id="10"/>
    <w:bookmarkStart w:name="z12" w:id="11"/>
    <w:p>
      <w:pPr>
        <w:spacing w:after="0"/>
        <w:ind w:left="0"/>
        <w:jc w:val="both"/>
      </w:pPr>
      <w:r>
        <w:rPr>
          <w:rFonts w:ascii="Times New Roman"/>
          <w:b w:val="false"/>
          <w:i w:val="false"/>
          <w:color w:val="000000"/>
          <w:sz w:val="28"/>
        </w:rPr>
        <w:t>
      3) наймодатель (арендодатель) – сторона в договоре найма жилища, являющаяся собственником жилища или лицом, уполномоченным собственником сдавать жилище внаем;</w:t>
      </w:r>
    </w:p>
    <w:bookmarkEnd w:id="11"/>
    <w:bookmarkStart w:name="z13" w:id="12"/>
    <w:p>
      <w:pPr>
        <w:spacing w:after="0"/>
        <w:ind w:left="0"/>
        <w:jc w:val="both"/>
      </w:pPr>
      <w:r>
        <w:rPr>
          <w:rFonts w:ascii="Times New Roman"/>
          <w:b w:val="false"/>
          <w:i w:val="false"/>
          <w:color w:val="000000"/>
          <w:sz w:val="28"/>
        </w:rPr>
        <w:t>
      4) наниматель (арендатор) – сторона в договоре найма жилища, получающая в постоянное или временное владение и пользование жилище или его часть;</w:t>
      </w:r>
    </w:p>
    <w:bookmarkEnd w:id="12"/>
    <w:bookmarkStart w:name="z14" w:id="13"/>
    <w:p>
      <w:pPr>
        <w:spacing w:after="0"/>
        <w:ind w:left="0"/>
        <w:jc w:val="both"/>
      </w:pPr>
      <w:r>
        <w:rPr>
          <w:rFonts w:ascii="Times New Roman"/>
          <w:b w:val="false"/>
          <w:i w:val="false"/>
          <w:color w:val="000000"/>
          <w:sz w:val="28"/>
        </w:rPr>
        <w:t>
      5)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bookmarkEnd w:id="13"/>
    <w:bookmarkStart w:name="z15" w:id="14"/>
    <w:p>
      <w:pPr>
        <w:spacing w:after="0"/>
        <w:ind w:left="0"/>
        <w:jc w:val="both"/>
      </w:pPr>
      <w:r>
        <w:rPr>
          <w:rFonts w:ascii="Times New Roman"/>
          <w:b w:val="false"/>
          <w:i w:val="false"/>
          <w:color w:val="000000"/>
          <w:sz w:val="28"/>
        </w:rPr>
        <w:t>
      6)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bookmarkEnd w:id="14"/>
    <w:bookmarkStart w:name="z16" w:id="15"/>
    <w:p>
      <w:pPr>
        <w:spacing w:after="0"/>
        <w:ind w:left="0"/>
        <w:jc w:val="both"/>
      </w:pPr>
      <w:r>
        <w:rPr>
          <w:rFonts w:ascii="Times New Roman"/>
          <w:b w:val="false"/>
          <w:i w:val="false"/>
          <w:color w:val="000000"/>
          <w:sz w:val="28"/>
        </w:rPr>
        <w:t>
      7) капитальный ремонт общего имущества объекта кондоминиума – комплекс строительных и организационно – 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p>
    <w:bookmarkEnd w:id="15"/>
    <w:bookmarkStart w:name="z17" w:id="16"/>
    <w:p>
      <w:pPr>
        <w:spacing w:after="0"/>
        <w:ind w:left="0"/>
        <w:jc w:val="both"/>
      </w:pPr>
      <w:r>
        <w:rPr>
          <w:rFonts w:ascii="Times New Roman"/>
          <w:b w:val="false"/>
          <w:i w:val="false"/>
          <w:color w:val="000000"/>
          <w:sz w:val="28"/>
        </w:rPr>
        <w:t>
      8) орган управления объектом кондоминиума – физическое или юридическое лицо, осуществляющее функции по управлению объектом кондоминиума;</w:t>
      </w:r>
    </w:p>
    <w:bookmarkEnd w:id="16"/>
    <w:bookmarkStart w:name="z18" w:id="17"/>
    <w:p>
      <w:pPr>
        <w:spacing w:after="0"/>
        <w:ind w:left="0"/>
        <w:jc w:val="both"/>
      </w:pPr>
      <w:r>
        <w:rPr>
          <w:rFonts w:ascii="Times New Roman"/>
          <w:b w:val="false"/>
          <w:i w:val="false"/>
          <w:color w:val="000000"/>
          <w:sz w:val="28"/>
        </w:rPr>
        <w:t>
      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17"/>
    <w:bookmarkStart w:name="z19" w:id="18"/>
    <w:p>
      <w:pPr>
        <w:spacing w:after="0"/>
        <w:ind w:left="0"/>
        <w:jc w:val="both"/>
      </w:pPr>
      <w:r>
        <w:rPr>
          <w:rFonts w:ascii="Times New Roman"/>
          <w:b w:val="false"/>
          <w:i w:val="false"/>
          <w:color w:val="000000"/>
          <w:sz w:val="28"/>
        </w:rPr>
        <w:t>
      10)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18"/>
    <w:bookmarkStart w:name="z20" w:id="19"/>
    <w:p>
      <w:pPr>
        <w:spacing w:after="0"/>
        <w:ind w:left="0"/>
        <w:jc w:val="both"/>
      </w:pPr>
      <w:r>
        <w:rPr>
          <w:rFonts w:ascii="Times New Roman"/>
          <w:b w:val="false"/>
          <w:i w:val="false"/>
          <w:color w:val="000000"/>
          <w:sz w:val="28"/>
        </w:rPr>
        <w:t>
      11) заявитель (физическое лицо) – лицо, обратившееся от себя лично или от имени семьи за назначением жилищной помощи (далее – заявитель);</w:t>
      </w:r>
    </w:p>
    <w:bookmarkEnd w:id="19"/>
    <w:bookmarkStart w:name="z21" w:id="20"/>
    <w:p>
      <w:pPr>
        <w:spacing w:after="0"/>
        <w:ind w:left="0"/>
        <w:jc w:val="both"/>
      </w:pPr>
      <w:r>
        <w:rPr>
          <w:rFonts w:ascii="Times New Roman"/>
          <w:b w:val="false"/>
          <w:i w:val="false"/>
          <w:color w:val="000000"/>
          <w:sz w:val="28"/>
        </w:rPr>
        <w:t>
      12) наем (аренда) жилища – предоставление жилища или части его нанимателю (арендатору) в постоянное или временное владение и пользование за плату;</w:t>
      </w:r>
    </w:p>
    <w:bookmarkEnd w:id="20"/>
    <w:bookmarkStart w:name="z22" w:id="21"/>
    <w:p>
      <w:pPr>
        <w:spacing w:after="0"/>
        <w:ind w:left="0"/>
        <w:jc w:val="both"/>
      </w:pPr>
      <w:r>
        <w:rPr>
          <w:rFonts w:ascii="Times New Roman"/>
          <w:b w:val="false"/>
          <w:i w:val="false"/>
          <w:color w:val="000000"/>
          <w:sz w:val="28"/>
        </w:rPr>
        <w:t>
      13) договор найма (аренды) жилища – договор, в соответствии с которым наймодателем (арендодателем) предоставляется постоянное или временное право владения и пользования жилищем либо частью его нанимателю (арендатору);</w:t>
      </w:r>
    </w:p>
    <w:bookmarkEnd w:id="21"/>
    <w:bookmarkStart w:name="z23" w:id="22"/>
    <w:p>
      <w:pPr>
        <w:spacing w:after="0"/>
        <w:ind w:left="0"/>
        <w:jc w:val="both"/>
      </w:pPr>
      <w:r>
        <w:rPr>
          <w:rFonts w:ascii="Times New Roman"/>
          <w:b w:val="false"/>
          <w:i w:val="false"/>
          <w:color w:val="000000"/>
          <w:sz w:val="28"/>
        </w:rPr>
        <w:t>
      14)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накопление денег на предстоящий в будущем капитальный ремонт общего имущества объекта кондоминиума или отдельных его видов;</w:t>
      </w:r>
    </w:p>
    <w:bookmarkEnd w:id="22"/>
    <w:bookmarkStart w:name="z24" w:id="23"/>
    <w:p>
      <w:pPr>
        <w:spacing w:after="0"/>
        <w:ind w:left="0"/>
        <w:jc w:val="both"/>
      </w:pPr>
      <w:r>
        <w:rPr>
          <w:rFonts w:ascii="Times New Roman"/>
          <w:b w:val="false"/>
          <w:i w:val="false"/>
          <w:color w:val="000000"/>
          <w:sz w:val="28"/>
        </w:rPr>
        <w:t>
      15) уполномоченный орган – государственное учреждение "Отдел занятости и социальных программ города Жезказгана", осуществляющий назначение жилищной помощи (далее – уполномоченный орган);</w:t>
      </w:r>
    </w:p>
    <w:bookmarkEnd w:id="23"/>
    <w:bookmarkStart w:name="z25" w:id="24"/>
    <w:p>
      <w:pPr>
        <w:spacing w:after="0"/>
        <w:ind w:left="0"/>
        <w:jc w:val="both"/>
      </w:pPr>
      <w:r>
        <w:rPr>
          <w:rFonts w:ascii="Times New Roman"/>
          <w:b w:val="false"/>
          <w:i w:val="false"/>
          <w:color w:val="000000"/>
          <w:sz w:val="28"/>
        </w:rPr>
        <w:t>
      16)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24"/>
    <w:bookmarkStart w:name="z26" w:id="25"/>
    <w:p>
      <w:pPr>
        <w:spacing w:after="0"/>
        <w:ind w:left="0"/>
        <w:jc w:val="both"/>
      </w:pPr>
      <w:r>
        <w:rPr>
          <w:rFonts w:ascii="Times New Roman"/>
          <w:b w:val="false"/>
          <w:i w:val="false"/>
          <w:color w:val="000000"/>
          <w:sz w:val="28"/>
        </w:rPr>
        <w:t>
      17) счет – документ (квитанция, извещение, справка) на оплату расходов на содержание жилого дома (жилого здания), потребления коммунальных услуг и услуг связи, арендной платы за пользование жилищем, арендованным местным исполнительным органом в частном жилищном фонде, который предоставляется на электронном носителе поставщиками услуг, либо на бумажном носителе заявителем за период назначения жилищной помощи.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Жезказганского городского маслихата Карагандинской области от 24.08.2018 </w:t>
      </w:r>
      <w:r>
        <w:rPr>
          <w:rFonts w:ascii="Times New Roman"/>
          <w:b w:val="false"/>
          <w:i w:val="false"/>
          <w:color w:val="000000"/>
          <w:sz w:val="28"/>
        </w:rPr>
        <w:t>№ 26/238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30.04.2020 </w:t>
      </w:r>
      <w:r>
        <w:rPr>
          <w:rFonts w:ascii="Times New Roman"/>
          <w:b w:val="false"/>
          <w:i w:val="false"/>
          <w:color w:val="000000"/>
          <w:sz w:val="28"/>
        </w:rPr>
        <w:t>№ 45/397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26"/>
    <w:bookmarkStart w:name="z15" w:id="27"/>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27"/>
    <w:bookmarkStart w:name="z16" w:id="28"/>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28"/>
    <w:bookmarkStart w:name="z17" w:id="29"/>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29"/>
    <w:bookmarkStart w:name="z18" w:id="30"/>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30"/>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Жезказганского городского маслихата Карагандинской области от 30.04.2020 </w:t>
      </w:r>
      <w:r>
        <w:rPr>
          <w:rFonts w:ascii="Times New Roman"/>
          <w:b w:val="false"/>
          <w:i w:val="false"/>
          <w:color w:val="000000"/>
          <w:sz w:val="28"/>
        </w:rPr>
        <w:t>№ 45/397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3. Доля предельно-допустимых расходов семьи (гражданина) на содержание жилого дома (жилого здания),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устанавливается к совокупному доходу семьи (лица) в размере шести процентов.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Жезказганского городского маслихата Карагандинской области от 26.12.2018 </w:t>
      </w:r>
      <w:r>
        <w:rPr>
          <w:rFonts w:ascii="Times New Roman"/>
          <w:b w:val="false"/>
          <w:i w:val="false"/>
          <w:color w:val="000000"/>
          <w:sz w:val="28"/>
        </w:rPr>
        <w:t>№ 31/286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30.04.2020 </w:t>
      </w:r>
      <w:r>
        <w:rPr>
          <w:rFonts w:ascii="Times New Roman"/>
          <w:b w:val="false"/>
          <w:i w:val="false"/>
          <w:color w:val="000000"/>
          <w:sz w:val="28"/>
        </w:rPr>
        <w:t>№ 45/397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решением Жезказганского городского маслихата Карагандинской области от 30.04.2020 </w:t>
      </w:r>
      <w:r>
        <w:rPr>
          <w:rFonts w:ascii="Times New Roman"/>
          <w:b w:val="false"/>
          <w:i w:val="false"/>
          <w:color w:val="000000"/>
          <w:sz w:val="28"/>
        </w:rPr>
        <w:t>№ 45/397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33" w:id="32"/>
    <w:p>
      <w:pPr>
        <w:spacing w:after="0"/>
        <w:ind w:left="0"/>
        <w:jc w:val="left"/>
      </w:pPr>
      <w:r>
        <w:rPr>
          <w:rFonts w:ascii="Times New Roman"/>
          <w:b/>
          <w:i w:val="false"/>
          <w:color w:val="000000"/>
        </w:rPr>
        <w:t xml:space="preserve"> 2. Определение нормативов оказания жилищной помощи</w:t>
      </w:r>
    </w:p>
    <w:bookmarkEnd w:id="32"/>
    <w:bookmarkStart w:name="z34" w:id="33"/>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p>
    <w:bookmarkEnd w:id="33"/>
    <w:bookmarkStart w:name="z35" w:id="34"/>
    <w:p>
      <w:pPr>
        <w:spacing w:after="0"/>
        <w:ind w:left="0"/>
        <w:jc w:val="both"/>
      </w:pPr>
      <w:r>
        <w:rPr>
          <w:rFonts w:ascii="Times New Roman"/>
          <w:b w:val="false"/>
          <w:i w:val="false"/>
          <w:color w:val="000000"/>
          <w:sz w:val="28"/>
        </w:rPr>
        <w:t>
      1) норма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p>
    <w:bookmarkEnd w:id="34"/>
    <w:bookmarkStart w:name="z36" w:id="35"/>
    <w:p>
      <w:pPr>
        <w:spacing w:after="0"/>
        <w:ind w:left="0"/>
        <w:jc w:val="both"/>
      </w:pPr>
      <w:r>
        <w:rPr>
          <w:rFonts w:ascii="Times New Roman"/>
          <w:b w:val="false"/>
          <w:i w:val="false"/>
          <w:color w:val="000000"/>
          <w:sz w:val="28"/>
        </w:rPr>
        <w:t>
      2) нормы потребления коммунальных услуг:</w:t>
      </w:r>
    </w:p>
    <w:bookmarkEnd w:id="35"/>
    <w:p>
      <w:pPr>
        <w:spacing w:after="0"/>
        <w:ind w:left="0"/>
        <w:jc w:val="both"/>
      </w:pP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 – фактуры), но не более:</w:t>
      </w:r>
    </w:p>
    <w:p>
      <w:pPr>
        <w:spacing w:after="0"/>
        <w:ind w:left="0"/>
        <w:jc w:val="both"/>
      </w:pPr>
      <w:r>
        <w:rPr>
          <w:rFonts w:ascii="Times New Roman"/>
          <w:b w:val="false"/>
          <w:i w:val="false"/>
          <w:color w:val="000000"/>
          <w:sz w:val="28"/>
        </w:rPr>
        <w:t>
      161 килограмм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p>
    <w:p>
      <w:pPr>
        <w:spacing w:after="0"/>
        <w:ind w:left="0"/>
        <w:jc w:val="both"/>
      </w:pP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p>
    <w:p>
      <w:pPr>
        <w:spacing w:after="0"/>
        <w:ind w:left="0"/>
        <w:jc w:val="both"/>
      </w:pPr>
      <w:r>
        <w:rPr>
          <w:rFonts w:ascii="Times New Roman"/>
          <w:b w:val="false"/>
          <w:i w:val="false"/>
          <w:color w:val="000000"/>
          <w:sz w:val="28"/>
        </w:rPr>
        <w:t>
      длительность отопительного сезона - 7 месяцев;</w:t>
      </w:r>
    </w:p>
    <w:p>
      <w:pPr>
        <w:spacing w:after="0"/>
        <w:ind w:left="0"/>
        <w:jc w:val="both"/>
      </w:pPr>
      <w:r>
        <w:rPr>
          <w:rFonts w:ascii="Times New Roman"/>
          <w:b w:val="false"/>
          <w:i w:val="false"/>
          <w:color w:val="000000"/>
          <w:sz w:val="28"/>
        </w:rPr>
        <w:t>
      при расчете жилищной помощи применяется цена на уголь, сложившаяся в городе Жезказгане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 на семью по фактическим расходам, но не более:</w:t>
      </w:r>
    </w:p>
    <w:p>
      <w:pPr>
        <w:spacing w:after="0"/>
        <w:ind w:left="0"/>
        <w:jc w:val="both"/>
      </w:pPr>
      <w:r>
        <w:rPr>
          <w:rFonts w:ascii="Times New Roman"/>
          <w:b w:val="false"/>
          <w:i w:val="false"/>
          <w:color w:val="000000"/>
          <w:sz w:val="28"/>
        </w:rPr>
        <w:t>
      150 киловатт в месяц в домах, оборудованных газовыми плитами;</w:t>
      </w:r>
    </w:p>
    <w:p>
      <w:pPr>
        <w:spacing w:after="0"/>
        <w:ind w:left="0"/>
        <w:jc w:val="both"/>
      </w:pPr>
      <w:r>
        <w:rPr>
          <w:rFonts w:ascii="Times New Roman"/>
          <w:b w:val="false"/>
          <w:i w:val="false"/>
          <w:color w:val="000000"/>
          <w:sz w:val="28"/>
        </w:rPr>
        <w:t>
      250 киловатт в месяц в домах, оборудованных электрическими плитами;</w:t>
      </w:r>
    </w:p>
    <w:bookmarkStart w:name="z37" w:id="36"/>
    <w:p>
      <w:pPr>
        <w:spacing w:after="0"/>
        <w:ind w:left="0"/>
        <w:jc w:val="both"/>
      </w:pPr>
      <w:r>
        <w:rPr>
          <w:rFonts w:ascii="Times New Roman"/>
          <w:b w:val="false"/>
          <w:i w:val="false"/>
          <w:color w:val="000000"/>
          <w:sz w:val="28"/>
        </w:rPr>
        <w:t>
      3) нормы потребления холодной воды, канализации, горячей воды, мусороудаления,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p>
    <w:bookmarkEnd w:id="36"/>
    <w:bookmarkStart w:name="z38" w:id="37"/>
    <w:p>
      <w:pPr>
        <w:spacing w:after="0"/>
        <w:ind w:left="0"/>
        <w:jc w:val="both"/>
      </w:pPr>
      <w:r>
        <w:rPr>
          <w:rFonts w:ascii="Times New Roman"/>
          <w:b w:val="false"/>
          <w:i w:val="false"/>
          <w:color w:val="000000"/>
          <w:sz w:val="28"/>
        </w:rPr>
        <w:t>
      4) капитальному ремонту общего имущества объекта кондоминиума подлежащему оплате. Очередность проведения капитального ремонта общего имущества объекта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p>
    <w:bookmarkEnd w:id="37"/>
    <w:bookmarkStart w:name="z39" w:id="38"/>
    <w:p>
      <w:pPr>
        <w:spacing w:after="0"/>
        <w:ind w:left="0"/>
        <w:jc w:val="both"/>
      </w:pPr>
      <w:r>
        <w:rPr>
          <w:rFonts w:ascii="Times New Roman"/>
          <w:b w:val="false"/>
          <w:i w:val="false"/>
          <w:color w:val="000000"/>
          <w:sz w:val="28"/>
        </w:rPr>
        <w:t>
      5. Оплата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p>
    <w:bookmarkEnd w:id="38"/>
    <w:bookmarkStart w:name="z40" w:id="39"/>
    <w:p>
      <w:pPr>
        <w:spacing w:after="0"/>
        <w:ind w:left="0"/>
        <w:jc w:val="both"/>
      </w:pP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39"/>
    <w:bookmarkStart w:name="z41" w:id="40"/>
    <w:p>
      <w:pPr>
        <w:spacing w:after="0"/>
        <w:ind w:left="0"/>
        <w:jc w:val="left"/>
      </w:pPr>
      <w:r>
        <w:rPr>
          <w:rFonts w:ascii="Times New Roman"/>
          <w:b/>
          <w:i w:val="false"/>
          <w:color w:val="000000"/>
        </w:rPr>
        <w:t xml:space="preserve"> 3. Порядок назначения и выплаты жилищной помощи</w:t>
      </w:r>
    </w:p>
    <w:bookmarkEnd w:id="40"/>
    <w:bookmarkStart w:name="z42" w:id="41"/>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w:t>
      </w:r>
      <w:r>
        <w:rPr>
          <w:rFonts w:ascii="Times New Roman"/>
          <w:b w:val="false"/>
          <w:i w:val="false"/>
          <w:color w:val="000000"/>
          <w:sz w:val="28"/>
        </w:rPr>
        <w:t>решением</w:t>
      </w:r>
      <w:r>
        <w:rPr>
          <w:rFonts w:ascii="Times New Roman"/>
          <w:b w:val="false"/>
          <w:i w:val="false"/>
          <w:color w:val="ff0000"/>
          <w:sz w:val="28"/>
        </w:rPr>
        <w:t xml:space="preserve"> Жезказганского городского маслихата Карагандинской области от 17.08.2012 N 9/75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w:t>
      </w:r>
      <w:r>
        <w:rPr>
          <w:rFonts w:ascii="Times New Roman"/>
          <w:b w:val="false"/>
          <w:i w:val="false"/>
          <w:color w:val="000000"/>
          <w:sz w:val="28"/>
        </w:rPr>
        <w:t>решением</w:t>
      </w:r>
      <w:r>
        <w:rPr>
          <w:rFonts w:ascii="Times New Roman"/>
          <w:b w:val="false"/>
          <w:i w:val="false"/>
          <w:color w:val="ff0000"/>
          <w:sz w:val="28"/>
        </w:rPr>
        <w:t xml:space="preserve"> Жезказганского городского маслихата Карагандинской области от 17.08.2012 N 9/75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10. Пенсионерам и инвалидам, являющимися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p>
    <w:bookmarkEnd w:id="42"/>
    <w:bookmarkStart w:name="z48" w:id="43"/>
    <w:p>
      <w:pPr>
        <w:spacing w:after="0"/>
        <w:ind w:left="0"/>
        <w:jc w:val="both"/>
      </w:pPr>
      <w:r>
        <w:rPr>
          <w:rFonts w:ascii="Times New Roman"/>
          <w:b w:val="false"/>
          <w:i w:val="false"/>
          <w:color w:val="000000"/>
          <w:sz w:val="28"/>
        </w:rPr>
        <w:t>
      11. В случае возникновения конфликтных, спорных или нестандартных ситуаций решение о назначении жилищной помощи может быть разрешено в судебном порядке.</w:t>
      </w:r>
    </w:p>
    <w:bookmarkEnd w:id="43"/>
    <w:bookmarkStart w:name="z49" w:id="44"/>
    <w:p>
      <w:pPr>
        <w:spacing w:after="0"/>
        <w:ind w:left="0"/>
        <w:jc w:val="both"/>
      </w:pPr>
      <w:r>
        <w:rPr>
          <w:rFonts w:ascii="Times New Roman"/>
          <w:b w:val="false"/>
          <w:i w:val="false"/>
          <w:color w:val="000000"/>
          <w:sz w:val="28"/>
        </w:rPr>
        <w:t>
      12.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bookmarkEnd w:id="44"/>
    <w:bookmarkStart w:name="z50" w:id="45"/>
    <w:p>
      <w:pPr>
        <w:spacing w:after="0"/>
        <w:ind w:left="0"/>
        <w:jc w:val="both"/>
      </w:pPr>
      <w:r>
        <w:rPr>
          <w:rFonts w:ascii="Times New Roman"/>
          <w:b w:val="false"/>
          <w:i w:val="false"/>
          <w:color w:val="000000"/>
          <w:sz w:val="28"/>
        </w:rPr>
        <w:t>
      13.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w:t>
      </w:r>
    </w:p>
    <w:bookmarkEnd w:id="45"/>
    <w:p>
      <w:pPr>
        <w:spacing w:after="0"/>
        <w:ind w:left="0"/>
        <w:jc w:val="both"/>
      </w:pP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имеющие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лицевой счет, открытый в банке второго уровня или организации, имеющей лицензию Национального Банка Республики Казахстан.</w:t>
      </w:r>
    </w:p>
    <w:bookmarkStart w:name="z51" w:id="46"/>
    <w:p>
      <w:pPr>
        <w:spacing w:after="0"/>
        <w:ind w:left="0"/>
        <w:jc w:val="left"/>
      </w:pPr>
      <w:r>
        <w:rPr>
          <w:rFonts w:ascii="Times New Roman"/>
          <w:b/>
          <w:i w:val="false"/>
          <w:color w:val="000000"/>
        </w:rPr>
        <w:t xml:space="preserve"> 4. Сроки и периодичность предоставления жилищной помощи</w:t>
      </w:r>
    </w:p>
    <w:bookmarkEnd w:id="46"/>
    <w:bookmarkStart w:name="z52" w:id="47"/>
    <w:p>
      <w:pPr>
        <w:spacing w:after="0"/>
        <w:ind w:left="0"/>
        <w:jc w:val="both"/>
      </w:pPr>
      <w:r>
        <w:rPr>
          <w:rFonts w:ascii="Times New Roman"/>
          <w:b w:val="false"/>
          <w:i w:val="false"/>
          <w:color w:val="000000"/>
          <w:sz w:val="28"/>
        </w:rPr>
        <w:t>
      14. Жилищная помощь назначается с месяца подачи заявления, со всеми необходимыми документами, сроком на год с ежеквартальным предоставлением сведений о доходах, коммунальных расходах и регистрации состава семьи в данном жилье.</w:t>
      </w:r>
    </w:p>
    <w:bookmarkEnd w:id="47"/>
    <w:p>
      <w:pPr>
        <w:spacing w:after="0"/>
        <w:ind w:left="0"/>
        <w:jc w:val="both"/>
      </w:pPr>
      <w:r>
        <w:rPr>
          <w:rFonts w:ascii="Times New Roman"/>
          <w:b w:val="false"/>
          <w:i w:val="false"/>
          <w:color w:val="000000"/>
          <w:sz w:val="28"/>
        </w:rPr>
        <w:t>
      Перерегистрация получателей жилищной помощи аналогична первоначальной процедуре оформления.</w:t>
      </w:r>
    </w:p>
    <w:bookmarkStart w:name="z53" w:id="48"/>
    <w:p>
      <w:pPr>
        <w:spacing w:after="0"/>
        <w:ind w:left="0"/>
        <w:jc w:val="both"/>
      </w:pPr>
      <w:r>
        <w:rPr>
          <w:rFonts w:ascii="Times New Roman"/>
          <w:b w:val="false"/>
          <w:i w:val="false"/>
          <w:color w:val="000000"/>
          <w:sz w:val="28"/>
        </w:rPr>
        <w:t>
      15. Семьи, ежеквартально представляющие сведения о доходах, коммунальных расходах и составе семьи, получают жилищную помощь за квартал независимо от даты фактического представления документов.</w:t>
      </w:r>
    </w:p>
    <w:bookmarkEnd w:id="48"/>
    <w:bookmarkStart w:name="z54" w:id="49"/>
    <w:p>
      <w:pPr>
        <w:spacing w:after="0"/>
        <w:ind w:left="0"/>
        <w:jc w:val="both"/>
      </w:pPr>
      <w:r>
        <w:rPr>
          <w:rFonts w:ascii="Times New Roman"/>
          <w:b w:val="false"/>
          <w:i w:val="false"/>
          <w:color w:val="000000"/>
          <w:sz w:val="28"/>
        </w:rPr>
        <w:t>
      16. Семьям, не представившим сведения о доходах, коммунальных расходах и составе семьи в течение текущего квартала, независимо от причин, начисление жилищной помощи осуществляется с месяца представления документов.</w:t>
      </w:r>
    </w:p>
    <w:bookmarkEnd w:id="49"/>
    <w:bookmarkStart w:name="z55" w:id="50"/>
    <w:p>
      <w:pPr>
        <w:spacing w:after="0"/>
        <w:ind w:left="0"/>
        <w:jc w:val="both"/>
      </w:pPr>
      <w:r>
        <w:rPr>
          <w:rFonts w:ascii="Times New Roman"/>
          <w:b w:val="false"/>
          <w:i w:val="false"/>
          <w:color w:val="000000"/>
          <w:sz w:val="28"/>
        </w:rPr>
        <w:t>
      17. Получателям жилищной помощи необходимо в течение десяти дней информировать уполномоченный орган о любых изменениях формы собственности своего жилья, состава семьи и совокупного дохода.</w:t>
      </w:r>
    </w:p>
    <w:bookmarkEnd w:id="50"/>
    <w:bookmarkStart w:name="z56" w:id="51"/>
    <w:p>
      <w:pPr>
        <w:spacing w:after="0"/>
        <w:ind w:left="0"/>
        <w:jc w:val="both"/>
      </w:pPr>
      <w:r>
        <w:rPr>
          <w:rFonts w:ascii="Times New Roman"/>
          <w:b w:val="false"/>
          <w:i w:val="false"/>
          <w:color w:val="000000"/>
          <w:sz w:val="28"/>
        </w:rPr>
        <w:t>
      18. При изменении тарифов на коммунальные услуги, производится назначение помощи по вновь утвержденному тарифу с месяца предоставления в уполномоченный орган документа об изменении тарифа.</w:t>
      </w:r>
    </w:p>
    <w:bookmarkEnd w:id="51"/>
    <w:bookmarkStart w:name="z57" w:id="52"/>
    <w:p>
      <w:pPr>
        <w:spacing w:after="0"/>
        <w:ind w:left="0"/>
        <w:jc w:val="both"/>
      </w:pPr>
      <w:r>
        <w:rPr>
          <w:rFonts w:ascii="Times New Roman"/>
          <w:b w:val="false"/>
          <w:i w:val="false"/>
          <w:color w:val="000000"/>
          <w:sz w:val="28"/>
        </w:rPr>
        <w:t>
      19. При назначении жилищной помощи в семье не учитываются лица (учащиеся, студенты), временно проживающие в других городах, что подтверждается соответствующим документом.</w:t>
      </w:r>
    </w:p>
    <w:bookmarkEnd w:id="52"/>
    <w:bookmarkStart w:name="z83" w:id="53"/>
    <w:p>
      <w:pPr>
        <w:spacing w:after="0"/>
        <w:ind w:left="0"/>
        <w:jc w:val="both"/>
      </w:pPr>
      <w:r>
        <w:rPr>
          <w:rFonts w:ascii="Times New Roman"/>
          <w:b w:val="false"/>
          <w:i w:val="false"/>
          <w:color w:val="000000"/>
          <w:sz w:val="28"/>
        </w:rPr>
        <w:t>
      19-1.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решением Жезказганского городского маслихата Карагандинской области от 24.08.2018 </w:t>
      </w:r>
      <w:r>
        <w:rPr>
          <w:rFonts w:ascii="Times New Roman"/>
          <w:b w:val="false"/>
          <w:i w:val="false"/>
          <w:color w:val="000000"/>
          <w:sz w:val="28"/>
        </w:rPr>
        <w:t>№ 26/238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54"/>
    <w:p>
      <w:pPr>
        <w:spacing w:after="0"/>
        <w:ind w:left="0"/>
        <w:jc w:val="both"/>
      </w:pPr>
      <w:r>
        <w:rPr>
          <w:rFonts w:ascii="Times New Roman"/>
          <w:b w:val="false"/>
          <w:i w:val="false"/>
          <w:color w:val="000000"/>
          <w:sz w:val="28"/>
        </w:rPr>
        <w:t>
      19-2.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19-2 в соответствии с решением Жезказганского городского маслихата Карагандинской области от 24.08.2018 </w:t>
      </w:r>
      <w:r>
        <w:rPr>
          <w:rFonts w:ascii="Times New Roman"/>
          <w:b w:val="false"/>
          <w:i w:val="false"/>
          <w:color w:val="000000"/>
          <w:sz w:val="28"/>
        </w:rPr>
        <w:t>№ 26/238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5"/>
    <w:p>
      <w:pPr>
        <w:spacing w:after="0"/>
        <w:ind w:left="0"/>
        <w:jc w:val="left"/>
      </w:pPr>
      <w:r>
        <w:rPr>
          <w:rFonts w:ascii="Times New Roman"/>
          <w:b/>
          <w:i w:val="false"/>
          <w:color w:val="000000"/>
        </w:rPr>
        <w:t xml:space="preserve"> 5. Порядок обращения и начисления жилищной помощи</w:t>
      </w:r>
    </w:p>
    <w:bookmarkEnd w:id="55"/>
    <w:bookmarkStart w:name="z59" w:id="56"/>
    <w:p>
      <w:pPr>
        <w:spacing w:after="0"/>
        <w:ind w:left="0"/>
        <w:jc w:val="both"/>
      </w:pPr>
      <w:r>
        <w:rPr>
          <w:rFonts w:ascii="Times New Roman"/>
          <w:b w:val="false"/>
          <w:i w:val="false"/>
          <w:color w:val="000000"/>
          <w:sz w:val="28"/>
        </w:rPr>
        <w:t xml:space="preserve">
      20.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Жезказганского городского маслихата Карагандинской области от 24.08.2018 </w:t>
      </w:r>
      <w:r>
        <w:rPr>
          <w:rFonts w:ascii="Times New Roman"/>
          <w:b w:val="false"/>
          <w:i w:val="false"/>
          <w:color w:val="000000"/>
          <w:sz w:val="28"/>
        </w:rPr>
        <w:t>№ 26/238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7"/>
    <w:p>
      <w:pPr>
        <w:spacing w:after="0"/>
        <w:ind w:left="0"/>
        <w:jc w:val="both"/>
      </w:pPr>
      <w:r>
        <w:rPr>
          <w:rFonts w:ascii="Times New Roman"/>
          <w:b w:val="false"/>
          <w:i w:val="false"/>
          <w:color w:val="000000"/>
          <w:sz w:val="28"/>
        </w:rPr>
        <w:t>
      20-1. При приеме документов через Государственную корпорацию услугополучателю выдается расписка о приеме соответствующих документов.</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решением Жезказганского городского маслихата Карагандинской области от 24.08.2018 </w:t>
      </w:r>
      <w:r>
        <w:rPr>
          <w:rFonts w:ascii="Times New Roman"/>
          <w:b w:val="false"/>
          <w:i w:val="false"/>
          <w:color w:val="000000"/>
          <w:sz w:val="28"/>
        </w:rPr>
        <w:t>№ 26/238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8"/>
    <w:p>
      <w:pPr>
        <w:spacing w:after="0"/>
        <w:ind w:left="0"/>
        <w:jc w:val="both"/>
      </w:pPr>
      <w:r>
        <w:rPr>
          <w:rFonts w:ascii="Times New Roman"/>
          <w:b w:val="false"/>
          <w:i w:val="false"/>
          <w:color w:val="000000"/>
          <w:sz w:val="28"/>
        </w:rPr>
        <w:t>
      20-2. В случае представления неполного пакета документов, предусмотренных пунктом 4 Правил предоставления жилищной помощи, утвержденных постановлением Правительства Республики Казахстан от 30 декабря 2009 года № 2314, работник Государственной корпорации выдает расписку об отказе в приеме документов.</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20-2 в соответствии с решением Жезказганского городского маслихата Карагандинской области от 24.08.2018 </w:t>
      </w:r>
      <w:r>
        <w:rPr>
          <w:rFonts w:ascii="Times New Roman"/>
          <w:b w:val="false"/>
          <w:i w:val="false"/>
          <w:color w:val="000000"/>
          <w:sz w:val="28"/>
        </w:rPr>
        <w:t>№ 26/238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9"/>
    <w:p>
      <w:pPr>
        <w:spacing w:after="0"/>
        <w:ind w:left="0"/>
        <w:jc w:val="both"/>
      </w:pPr>
      <w:r>
        <w:rPr>
          <w:rFonts w:ascii="Times New Roman"/>
          <w:b w:val="false"/>
          <w:i w:val="false"/>
          <w:color w:val="000000"/>
          <w:sz w:val="28"/>
        </w:rPr>
        <w:t>
      20-3.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20-3 в соответствии с решением Жезказганского городского маслихата Карагандинской области от 24.08.2018 </w:t>
      </w:r>
      <w:r>
        <w:rPr>
          <w:rFonts w:ascii="Times New Roman"/>
          <w:b w:val="false"/>
          <w:i w:val="false"/>
          <w:color w:val="000000"/>
          <w:sz w:val="28"/>
        </w:rPr>
        <w:t>№ 26/238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60"/>
    <w:p>
      <w:pPr>
        <w:spacing w:after="0"/>
        <w:ind w:left="0"/>
        <w:jc w:val="both"/>
      </w:pPr>
      <w:r>
        <w:rPr>
          <w:rFonts w:ascii="Times New Roman"/>
          <w:b w:val="false"/>
          <w:i w:val="false"/>
          <w:color w:val="000000"/>
          <w:sz w:val="28"/>
        </w:rPr>
        <w:t>
      20-4.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20-4 в соответствии с решением Жезказганского городского маслихата Карагандинской области от 24.08.2018 </w:t>
      </w:r>
      <w:r>
        <w:rPr>
          <w:rFonts w:ascii="Times New Roman"/>
          <w:b w:val="false"/>
          <w:i w:val="false"/>
          <w:color w:val="000000"/>
          <w:sz w:val="28"/>
        </w:rPr>
        <w:t>№ 26/238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61"/>
    <w:p>
      <w:pPr>
        <w:spacing w:after="0"/>
        <w:ind w:left="0"/>
        <w:jc w:val="both"/>
      </w:pPr>
      <w:r>
        <w:rPr>
          <w:rFonts w:ascii="Times New Roman"/>
          <w:b w:val="false"/>
          <w:i w:val="false"/>
          <w:color w:val="000000"/>
          <w:sz w:val="28"/>
        </w:rPr>
        <w:t>
      20-5.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20-5 в соответствии с решением Жезказганского городского маслихата Карагандинской области от 24.08.2018 </w:t>
      </w:r>
      <w:r>
        <w:rPr>
          <w:rFonts w:ascii="Times New Roman"/>
          <w:b w:val="false"/>
          <w:i w:val="false"/>
          <w:color w:val="000000"/>
          <w:sz w:val="28"/>
        </w:rPr>
        <w:t>№ 26/238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62"/>
    <w:p>
      <w:pPr>
        <w:spacing w:after="0"/>
        <w:ind w:left="0"/>
        <w:jc w:val="both"/>
      </w:pPr>
      <w:r>
        <w:rPr>
          <w:rFonts w:ascii="Times New Roman"/>
          <w:b w:val="false"/>
          <w:i w:val="false"/>
          <w:color w:val="000000"/>
          <w:sz w:val="28"/>
        </w:rPr>
        <w:t>
      20-6.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20-6 в соответствии с решением Жезказганского городского маслихата Карагандинской области от 24.08.2018 </w:t>
      </w:r>
      <w:r>
        <w:rPr>
          <w:rFonts w:ascii="Times New Roman"/>
          <w:b w:val="false"/>
          <w:i w:val="false"/>
          <w:color w:val="000000"/>
          <w:sz w:val="28"/>
        </w:rPr>
        <w:t>№ 26/238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w:t>
      </w:r>
      <w:r>
        <w:rPr>
          <w:rFonts w:ascii="Times New Roman"/>
          <w:b w:val="false"/>
          <w:i w:val="false"/>
          <w:color w:val="000000"/>
          <w:sz w:val="28"/>
        </w:rPr>
        <w:t>решением</w:t>
      </w:r>
      <w:r>
        <w:rPr>
          <w:rFonts w:ascii="Times New Roman"/>
          <w:b w:val="false"/>
          <w:i w:val="false"/>
          <w:color w:val="ff0000"/>
          <w:sz w:val="28"/>
        </w:rPr>
        <w:t xml:space="preserve"> Жезказганского городского маслихата Карагандинской области от 09.07.2014 N 25/219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22.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63"/>
    <w:bookmarkStart w:name="z70" w:id="64"/>
    <w:p>
      <w:pPr>
        <w:spacing w:after="0"/>
        <w:ind w:left="0"/>
        <w:jc w:val="both"/>
      </w:pPr>
      <w:r>
        <w:rPr>
          <w:rFonts w:ascii="Times New Roman"/>
          <w:b w:val="false"/>
          <w:i w:val="false"/>
          <w:color w:val="000000"/>
          <w:sz w:val="28"/>
        </w:rPr>
        <w:t>
      23. Размер жилищной помощи не может превышать суммы фактически начисленной платы за расходы на содержание жилого дома (жилого здания),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p>
    <w:bookmarkEnd w:id="64"/>
    <w:bookmarkStart w:name="z71" w:id="65"/>
    <w:p>
      <w:pPr>
        <w:spacing w:after="0"/>
        <w:ind w:left="0"/>
        <w:jc w:val="both"/>
      </w:pPr>
      <w:r>
        <w:rPr>
          <w:rFonts w:ascii="Times New Roman"/>
          <w:b w:val="false"/>
          <w:i w:val="false"/>
          <w:color w:val="000000"/>
          <w:sz w:val="28"/>
        </w:rPr>
        <w:t>
      24.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 размере и порядке</w:t>
            </w:r>
            <w:r>
              <w:br/>
            </w:r>
            <w:r>
              <w:rPr>
                <w:rFonts w:ascii="Times New Roman"/>
                <w:b w:val="false"/>
                <w:i w:val="false"/>
                <w:color w:val="000000"/>
                <w:sz w:val="20"/>
              </w:rPr>
              <w:t>оказания жилищной помощи</w:t>
            </w:r>
            <w:r>
              <w:br/>
            </w:r>
            <w:r>
              <w:rPr>
                <w:rFonts w:ascii="Times New Roman"/>
                <w:b w:val="false"/>
                <w:i w:val="false"/>
                <w:color w:val="000000"/>
                <w:sz w:val="20"/>
              </w:rPr>
              <w:t>населению города Жезказгана</w:t>
            </w:r>
          </w:p>
        </w:tc>
      </w:tr>
    </w:tbl>
    <w:bookmarkStart w:name="z73" w:id="66"/>
    <w:p>
      <w:pPr>
        <w:spacing w:after="0"/>
        <w:ind w:left="0"/>
        <w:jc w:val="left"/>
      </w:pPr>
      <w:r>
        <w:rPr>
          <w:rFonts w:ascii="Times New Roman"/>
          <w:b/>
          <w:i w:val="false"/>
          <w:color w:val="000000"/>
        </w:rPr>
        <w:t xml:space="preserve"> Заявление о назначении жилищной помощи</w:t>
      </w:r>
    </w:p>
    <w:bookmarkEnd w:id="66"/>
    <w:p>
      <w:pPr>
        <w:spacing w:after="0"/>
        <w:ind w:left="0"/>
        <w:jc w:val="both"/>
      </w:pPr>
      <w:r>
        <w:rPr>
          <w:rFonts w:ascii="Times New Roman"/>
          <w:b w:val="false"/>
          <w:i w:val="false"/>
          <w:color w:val="000000"/>
          <w:sz w:val="28"/>
        </w:rPr>
        <w:t>
      Прошу назначить моей семье, состоящей из __________________________ человек, включая заявителя, жилищную помощь на оплату содержания жилого дома (жилого здания),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p>
    <w:p>
      <w:pPr>
        <w:spacing w:after="0"/>
        <w:ind w:left="0"/>
        <w:jc w:val="both"/>
      </w:pP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p>
    <w:p>
      <w:pPr>
        <w:spacing w:after="0"/>
        <w:ind w:left="0"/>
        <w:jc w:val="both"/>
      </w:pPr>
      <w:r>
        <w:rPr>
          <w:rFonts w:ascii="Times New Roman"/>
          <w:b w:val="false"/>
          <w:i w:val="false"/>
          <w:color w:val="000000"/>
          <w:sz w:val="28"/>
        </w:rPr>
        <w:t>
      Необходимые документы прилагаю.</w:t>
      </w:r>
    </w:p>
    <w:p>
      <w:pPr>
        <w:spacing w:after="0"/>
        <w:ind w:left="0"/>
        <w:jc w:val="both"/>
      </w:pPr>
      <w:r>
        <w:rPr>
          <w:rFonts w:ascii="Times New Roman"/>
          <w:b w:val="false"/>
          <w:i w:val="false"/>
          <w:color w:val="000000"/>
          <w:sz w:val="28"/>
        </w:rPr>
        <w:t xml:space="preserve">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Фамилия, имя, отчество _____________________________________________</w:t>
      </w:r>
    </w:p>
    <w:p>
      <w:pPr>
        <w:spacing w:after="0"/>
        <w:ind w:left="0"/>
        <w:jc w:val="both"/>
      </w:pPr>
      <w:r>
        <w:rPr>
          <w:rFonts w:ascii="Times New Roman"/>
          <w:b w:val="false"/>
          <w:i w:val="false"/>
          <w:color w:val="000000"/>
          <w:sz w:val="28"/>
        </w:rPr>
        <w:t>
      Данные удостоверения личности: _____________________________________</w:t>
      </w:r>
    </w:p>
    <w:p>
      <w:pPr>
        <w:spacing w:after="0"/>
        <w:ind w:left="0"/>
        <w:jc w:val="both"/>
      </w:pPr>
      <w:r>
        <w:rPr>
          <w:rFonts w:ascii="Times New Roman"/>
          <w:b w:val="false"/>
          <w:i w:val="false"/>
          <w:color w:val="000000"/>
          <w:sz w:val="28"/>
        </w:rPr>
        <w:t>
                 (дата рождения заявителя, N и дата выдачи удостоверения)</w:t>
      </w:r>
    </w:p>
    <w:p>
      <w:pPr>
        <w:spacing w:after="0"/>
        <w:ind w:left="0"/>
        <w:jc w:val="both"/>
      </w:pPr>
      <w:r>
        <w:rPr>
          <w:rFonts w:ascii="Times New Roman"/>
          <w:b w:val="false"/>
          <w:i w:val="false"/>
          <w:color w:val="000000"/>
          <w:sz w:val="28"/>
        </w:rPr>
        <w:t>
      РНН ____________________ СИК ____________________</w:t>
      </w:r>
    </w:p>
    <w:p>
      <w:pPr>
        <w:spacing w:after="0"/>
        <w:ind w:left="0"/>
        <w:jc w:val="both"/>
      </w:pPr>
      <w:r>
        <w:rPr>
          <w:rFonts w:ascii="Times New Roman"/>
          <w:b w:val="false"/>
          <w:i w:val="false"/>
          <w:color w:val="000000"/>
          <w:sz w:val="28"/>
        </w:rPr>
        <w:t>
      Среднемесячный размер совокупного дохода семьи за квартал, предшествующий кварталу обращения ________________________________</w:t>
      </w:r>
    </w:p>
    <w:p>
      <w:pPr>
        <w:spacing w:after="0"/>
        <w:ind w:left="0"/>
        <w:jc w:val="both"/>
      </w:pPr>
      <w:r>
        <w:rPr>
          <w:rFonts w:ascii="Times New Roman"/>
          <w:b w:val="false"/>
          <w:i w:val="false"/>
          <w:color w:val="000000"/>
          <w:sz w:val="28"/>
        </w:rPr>
        <w:t>
      Других доходов, кроме указанных в заявлении, не имею.</w:t>
      </w:r>
    </w:p>
    <w:p>
      <w:pPr>
        <w:spacing w:after="0"/>
        <w:ind w:left="0"/>
        <w:jc w:val="both"/>
      </w:pPr>
      <w:r>
        <w:rPr>
          <w:rFonts w:ascii="Times New Roman"/>
          <w:b w:val="false"/>
          <w:i w:val="false"/>
          <w:color w:val="000000"/>
          <w:sz w:val="28"/>
        </w:rPr>
        <w:t xml:space="preserve">
      Район проживания _________ улица _______________ </w:t>
      </w:r>
    </w:p>
    <w:p>
      <w:pPr>
        <w:spacing w:after="0"/>
        <w:ind w:left="0"/>
        <w:jc w:val="both"/>
      </w:pPr>
      <w:r>
        <w:rPr>
          <w:rFonts w:ascii="Times New Roman"/>
          <w:b w:val="false"/>
          <w:i w:val="false"/>
          <w:color w:val="000000"/>
          <w:sz w:val="28"/>
        </w:rPr>
        <w:t>
      дом _______ квартира ___________ телефон ___________</w:t>
      </w:r>
    </w:p>
    <w:p>
      <w:pPr>
        <w:spacing w:after="0"/>
        <w:ind w:left="0"/>
        <w:jc w:val="both"/>
      </w:pPr>
      <w:r>
        <w:rPr>
          <w:rFonts w:ascii="Times New Roman"/>
          <w:b w:val="false"/>
          <w:i w:val="false"/>
          <w:color w:val="000000"/>
          <w:sz w:val="28"/>
        </w:rPr>
        <w:t>
      принадлежность _______________________ тип _______________________</w:t>
      </w:r>
    </w:p>
    <w:p>
      <w:pPr>
        <w:spacing w:after="0"/>
        <w:ind w:left="0"/>
        <w:jc w:val="both"/>
      </w:pPr>
      <w:r>
        <w:rPr>
          <w:rFonts w:ascii="Times New Roman"/>
          <w:b w:val="false"/>
          <w:i w:val="false"/>
          <w:color w:val="000000"/>
          <w:sz w:val="28"/>
        </w:rPr>
        <w:t>
            (кооператив собственников квартир) (частное, государственное)</w:t>
      </w:r>
    </w:p>
    <w:p>
      <w:pPr>
        <w:spacing w:after="0"/>
        <w:ind w:left="0"/>
        <w:jc w:val="both"/>
      </w:pPr>
      <w:r>
        <w:rPr>
          <w:rFonts w:ascii="Times New Roman"/>
          <w:b w:val="false"/>
          <w:i w:val="false"/>
          <w:color w:val="000000"/>
          <w:sz w:val="28"/>
        </w:rPr>
        <w:t>
      Общая площадь _____ квадратных метров.</w:t>
      </w:r>
    </w:p>
    <w:p>
      <w:pPr>
        <w:spacing w:after="0"/>
        <w:ind w:left="0"/>
        <w:jc w:val="both"/>
      </w:pPr>
      <w:r>
        <w:rPr>
          <w:rFonts w:ascii="Times New Roman"/>
          <w:b w:val="false"/>
          <w:i w:val="false"/>
          <w:color w:val="000000"/>
          <w:sz w:val="28"/>
        </w:rPr>
        <w:t>
      Дополнительная площадь _____ квадратных метров.</w:t>
      </w:r>
    </w:p>
    <w:p>
      <w:pPr>
        <w:spacing w:after="0"/>
        <w:ind w:left="0"/>
        <w:jc w:val="both"/>
      </w:pPr>
      <w:r>
        <w:rPr>
          <w:rFonts w:ascii="Times New Roman"/>
          <w:b w:val="false"/>
          <w:i w:val="false"/>
          <w:color w:val="000000"/>
          <w:sz w:val="28"/>
        </w:rPr>
        <w:t>
      Количество комнат __________________________________________</w:t>
      </w:r>
    </w:p>
    <w:p>
      <w:pPr>
        <w:spacing w:after="0"/>
        <w:ind w:left="0"/>
        <w:jc w:val="both"/>
      </w:pPr>
      <w:r>
        <w:rPr>
          <w:rFonts w:ascii="Times New Roman"/>
          <w:b w:val="false"/>
          <w:i w:val="false"/>
          <w:color w:val="000000"/>
          <w:sz w:val="28"/>
        </w:rPr>
        <w:t>
      Социальный статус ___________ семейное положение _____________</w:t>
      </w:r>
    </w:p>
    <w:p>
      <w:pPr>
        <w:spacing w:after="0"/>
        <w:ind w:left="0"/>
        <w:jc w:val="both"/>
      </w:pPr>
      <w:r>
        <w:rPr>
          <w:rFonts w:ascii="Times New Roman"/>
          <w:b w:val="false"/>
          <w:i w:val="false"/>
          <w:color w:val="000000"/>
          <w:sz w:val="28"/>
        </w:rPr>
        <w:t>
      Согласен на перечисление жилищной помощи услугодателям.</w:t>
      </w:r>
    </w:p>
    <w:p>
      <w:pPr>
        <w:spacing w:after="0"/>
        <w:ind w:left="0"/>
        <w:jc w:val="both"/>
      </w:pPr>
      <w:r>
        <w:rPr>
          <w:rFonts w:ascii="Times New Roman"/>
          <w:b w:val="false"/>
          <w:i w:val="false"/>
          <w:color w:val="000000"/>
          <w:sz w:val="28"/>
        </w:rPr>
        <w:t>
      Имею в собственности одну единицу жилья.</w:t>
      </w:r>
    </w:p>
    <w:p>
      <w:pPr>
        <w:spacing w:after="0"/>
        <w:ind w:left="0"/>
        <w:jc w:val="both"/>
      </w:pPr>
      <w:r>
        <w:rPr>
          <w:rFonts w:ascii="Times New Roman"/>
          <w:b w:val="false"/>
          <w:i w:val="false"/>
          <w:color w:val="000000"/>
          <w:sz w:val="28"/>
        </w:rPr>
        <w:t>
      Подпись заявителя __________________</w:t>
      </w:r>
    </w:p>
    <w:p>
      <w:pPr>
        <w:spacing w:after="0"/>
        <w:ind w:left="0"/>
        <w:jc w:val="both"/>
      </w:pPr>
      <w:r>
        <w:rPr>
          <w:rFonts w:ascii="Times New Roman"/>
          <w:b w:val="false"/>
          <w:i w:val="false"/>
          <w:color w:val="000000"/>
          <w:sz w:val="28"/>
        </w:rPr>
        <w:t>
      Дата подачи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 размере и порядке</w:t>
            </w:r>
            <w:r>
              <w:br/>
            </w:r>
            <w:r>
              <w:rPr>
                <w:rFonts w:ascii="Times New Roman"/>
                <w:b w:val="false"/>
                <w:i w:val="false"/>
                <w:color w:val="000000"/>
                <w:sz w:val="20"/>
              </w:rPr>
              <w:t>оказания жилищной помощи</w:t>
            </w:r>
            <w:r>
              <w:br/>
            </w:r>
            <w:r>
              <w:rPr>
                <w:rFonts w:ascii="Times New Roman"/>
                <w:b w:val="false"/>
                <w:i w:val="false"/>
                <w:color w:val="000000"/>
                <w:sz w:val="20"/>
              </w:rPr>
              <w:t>населению города Жезказгана</w:t>
            </w:r>
          </w:p>
        </w:tc>
      </w:tr>
    </w:tbl>
    <w:bookmarkStart w:name="z75" w:id="67"/>
    <w:p>
      <w:pPr>
        <w:spacing w:after="0"/>
        <w:ind w:left="0"/>
        <w:jc w:val="left"/>
      </w:pPr>
      <w:r>
        <w:rPr>
          <w:rFonts w:ascii="Times New Roman"/>
          <w:b/>
          <w:i w:val="false"/>
          <w:color w:val="000000"/>
        </w:rPr>
        <w:t xml:space="preserve"> Справка о составе семьи и размере общей площади занимаемого жилья</w:t>
      </w:r>
    </w:p>
    <w:bookmarkEnd w:id="67"/>
    <w:p>
      <w:pPr>
        <w:spacing w:after="0"/>
        <w:ind w:left="0"/>
        <w:jc w:val="both"/>
      </w:pPr>
      <w:r>
        <w:rPr>
          <w:rFonts w:ascii="Times New Roman"/>
          <w:b w:val="false"/>
          <w:i w:val="false"/>
          <w:color w:val="000000"/>
          <w:sz w:val="28"/>
        </w:rPr>
        <w:t>
      Дана гражданину (ке) ____________________________________________</w:t>
      </w:r>
    </w:p>
    <w:p>
      <w:pPr>
        <w:spacing w:after="0"/>
        <w:ind w:left="0"/>
        <w:jc w:val="both"/>
      </w:pPr>
      <w:r>
        <w:rPr>
          <w:rFonts w:ascii="Times New Roman"/>
          <w:b w:val="false"/>
          <w:i w:val="false"/>
          <w:color w:val="000000"/>
          <w:sz w:val="28"/>
        </w:rPr>
        <w:t>
      В том, что он (а) действительно проживает по адресу:</w:t>
      </w:r>
    </w:p>
    <w:p>
      <w:pPr>
        <w:spacing w:after="0"/>
        <w:ind w:left="0"/>
        <w:jc w:val="both"/>
      </w:pPr>
      <w:r>
        <w:rPr>
          <w:rFonts w:ascii="Times New Roman"/>
          <w:b w:val="false"/>
          <w:i w:val="false"/>
          <w:color w:val="000000"/>
          <w:sz w:val="28"/>
        </w:rPr>
        <w:t>
      улица (микрорайон) _________ дом __________ квартира ____________</w:t>
      </w:r>
    </w:p>
    <w:p>
      <w:pPr>
        <w:spacing w:after="0"/>
        <w:ind w:left="0"/>
        <w:jc w:val="both"/>
      </w:pPr>
      <w:r>
        <w:rPr>
          <w:rFonts w:ascii="Times New Roman"/>
          <w:b w:val="false"/>
          <w:i w:val="false"/>
          <w:color w:val="000000"/>
          <w:sz w:val="28"/>
        </w:rPr>
        <w:t>
      Имеет состав семьи ________________ человек.</w:t>
      </w:r>
    </w:p>
    <w:p>
      <w:pPr>
        <w:spacing w:after="0"/>
        <w:ind w:left="0"/>
        <w:jc w:val="both"/>
      </w:pPr>
      <w:r>
        <w:rPr>
          <w:rFonts w:ascii="Times New Roman"/>
          <w:b w:val="false"/>
          <w:i w:val="false"/>
          <w:color w:val="000000"/>
          <w:sz w:val="28"/>
        </w:rPr>
        <w:t>
      Занимает площадь __________ квадратных метров.</w:t>
      </w:r>
    </w:p>
    <w:p>
      <w:pPr>
        <w:spacing w:after="0"/>
        <w:ind w:left="0"/>
        <w:jc w:val="both"/>
      </w:pPr>
      <w:r>
        <w:rPr>
          <w:rFonts w:ascii="Times New Roman"/>
          <w:b w:val="false"/>
          <w:i w:val="false"/>
          <w:color w:val="000000"/>
          <w:sz w:val="28"/>
        </w:rPr>
        <w:t>
      Правоустанавливающий документ на квартиру (дом) ____________________</w:t>
      </w:r>
    </w:p>
    <w:p>
      <w:pPr>
        <w:spacing w:after="0"/>
        <w:ind w:left="0"/>
        <w:jc w:val="both"/>
      </w:pPr>
      <w:r>
        <w:rPr>
          <w:rFonts w:ascii="Times New Roman"/>
          <w:b w:val="false"/>
          <w:i w:val="false"/>
          <w:color w:val="000000"/>
          <w:sz w:val="28"/>
        </w:rPr>
        <w:t>
      N ______от _________</w:t>
      </w:r>
    </w:p>
    <w:p>
      <w:pPr>
        <w:spacing w:after="0"/>
        <w:ind w:left="0"/>
        <w:jc w:val="both"/>
      </w:pPr>
      <w:r>
        <w:rPr>
          <w:rFonts w:ascii="Times New Roman"/>
          <w:b w:val="false"/>
          <w:i w:val="false"/>
          <w:color w:val="000000"/>
          <w:sz w:val="28"/>
        </w:rPr>
        <w:t>
      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проживает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заполнена на основании книги регистрации граждан</w:t>
      </w:r>
    </w:p>
    <w:p>
      <w:pPr>
        <w:spacing w:after="0"/>
        <w:ind w:left="0"/>
        <w:jc w:val="both"/>
      </w:pPr>
      <w:r>
        <w:rPr>
          <w:rFonts w:ascii="Times New Roman"/>
          <w:b w:val="false"/>
          <w:i w:val="false"/>
          <w:color w:val="000000"/>
          <w:sz w:val="28"/>
        </w:rPr>
        <w:t>
                              Подпись специалиста ______________________</w:t>
      </w:r>
    </w:p>
    <w:p>
      <w:pPr>
        <w:spacing w:after="0"/>
        <w:ind w:left="0"/>
        <w:jc w:val="both"/>
      </w:pPr>
      <w:r>
        <w:rPr>
          <w:rFonts w:ascii="Times New Roman"/>
          <w:b w:val="false"/>
          <w:i w:val="false"/>
          <w:color w:val="000000"/>
          <w:sz w:val="28"/>
        </w:rPr>
        <w:t>
                              Дата принятия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 размере и порядке</w:t>
            </w:r>
            <w:r>
              <w:br/>
            </w:r>
            <w:r>
              <w:rPr>
                <w:rFonts w:ascii="Times New Roman"/>
                <w:b w:val="false"/>
                <w:i w:val="false"/>
                <w:color w:val="000000"/>
                <w:sz w:val="20"/>
              </w:rPr>
              <w:t>оказания жилищной помощи</w:t>
            </w:r>
            <w:r>
              <w:br/>
            </w:r>
            <w:r>
              <w:rPr>
                <w:rFonts w:ascii="Times New Roman"/>
                <w:b w:val="false"/>
                <w:i w:val="false"/>
                <w:color w:val="000000"/>
                <w:sz w:val="20"/>
              </w:rPr>
              <w:t>населению города Жезказгана</w:t>
            </w:r>
          </w:p>
        </w:tc>
      </w:tr>
    </w:tbl>
    <w:bookmarkStart w:name="z77" w:id="68"/>
    <w:p>
      <w:pPr>
        <w:spacing w:after="0"/>
        <w:ind w:left="0"/>
        <w:jc w:val="left"/>
      </w:pPr>
      <w:r>
        <w:rPr>
          <w:rFonts w:ascii="Times New Roman"/>
          <w:b/>
          <w:i w:val="false"/>
          <w:color w:val="000000"/>
        </w:rPr>
        <w:t xml:space="preserve"> Справка о доходах всех членов семьи</w:t>
      </w:r>
    </w:p>
    <w:bookmarkEnd w:id="68"/>
    <w:p>
      <w:pPr>
        <w:spacing w:after="0"/>
        <w:ind w:left="0"/>
        <w:jc w:val="both"/>
      </w:pPr>
      <w:r>
        <w:rPr>
          <w:rFonts w:ascii="Times New Roman"/>
          <w:b w:val="false"/>
          <w:i w:val="false"/>
          <w:color w:val="000000"/>
          <w:sz w:val="28"/>
        </w:rPr>
        <w:t xml:space="preserve">
      1. Ф.И.О. члена семьи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Ф.И.О. члена семьи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Ф.И.О. члена семьи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w:t>
      </w:r>
    </w:p>
    <w:p>
      <w:pPr>
        <w:spacing w:after="0"/>
        <w:ind w:left="0"/>
        <w:jc w:val="both"/>
      </w:pPr>
      <w:r>
        <w:rPr>
          <w:rFonts w:ascii="Times New Roman"/>
          <w:b w:val="false"/>
          <w:i w:val="false"/>
          <w:color w:val="000000"/>
          <w:sz w:val="28"/>
        </w:rPr>
        <w:t>
      Дата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 размере и порядке</w:t>
            </w:r>
            <w:r>
              <w:br/>
            </w:r>
            <w:r>
              <w:rPr>
                <w:rFonts w:ascii="Times New Roman"/>
                <w:b w:val="false"/>
                <w:i w:val="false"/>
                <w:color w:val="000000"/>
                <w:sz w:val="20"/>
              </w:rPr>
              <w:t>оказания жилищной</w:t>
            </w:r>
            <w:r>
              <w:br/>
            </w:r>
            <w:r>
              <w:rPr>
                <w:rFonts w:ascii="Times New Roman"/>
                <w:b w:val="false"/>
                <w:i w:val="false"/>
                <w:color w:val="000000"/>
                <w:sz w:val="20"/>
              </w:rPr>
              <w:t>населению города Жезказгана</w:t>
            </w:r>
          </w:p>
        </w:tc>
      </w:tr>
    </w:tbl>
    <w:bookmarkStart w:name="z79" w:id="69"/>
    <w:p>
      <w:pPr>
        <w:spacing w:after="0"/>
        <w:ind w:left="0"/>
        <w:jc w:val="left"/>
      </w:pPr>
      <w:r>
        <w:rPr>
          <w:rFonts w:ascii="Times New Roman"/>
          <w:b/>
          <w:i w:val="false"/>
          <w:color w:val="000000"/>
        </w:rPr>
        <w:t xml:space="preserve"> Справка о расходах по оплате содержания жилья и коммунальных услуг за _____________ 200__год</w:t>
      </w:r>
    </w:p>
    <w:bookmarkEnd w:id="69"/>
    <w:p>
      <w:pPr>
        <w:spacing w:after="0"/>
        <w:ind w:left="0"/>
        <w:jc w:val="both"/>
      </w:pPr>
      <w:r>
        <w:rPr>
          <w:rFonts w:ascii="Times New Roman"/>
          <w:b w:val="false"/>
          <w:i w:val="false"/>
          <w:color w:val="000000"/>
          <w:sz w:val="28"/>
        </w:rPr>
        <w:t>
      Плательщик ______________________________________________________</w:t>
      </w:r>
    </w:p>
    <w:p>
      <w:pPr>
        <w:spacing w:after="0"/>
        <w:ind w:left="0"/>
        <w:jc w:val="both"/>
      </w:pPr>
      <w:r>
        <w:rPr>
          <w:rFonts w:ascii="Times New Roman"/>
          <w:b w:val="false"/>
          <w:i w:val="false"/>
          <w:color w:val="000000"/>
          <w:sz w:val="28"/>
        </w:rPr>
        <w:t>
                           (Ф.И.О. собственника (нанимателя) жилья)</w:t>
      </w:r>
    </w:p>
    <w:p>
      <w:pPr>
        <w:spacing w:after="0"/>
        <w:ind w:left="0"/>
        <w:jc w:val="both"/>
      </w:pP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val="false"/>
          <w:i w:val="false"/>
          <w:color w:val="000000"/>
          <w:sz w:val="28"/>
        </w:rPr>
        <w:t>
      Общая площадь _______________ квадратных метров.</w:t>
      </w:r>
    </w:p>
    <w:p>
      <w:pPr>
        <w:spacing w:after="0"/>
        <w:ind w:left="0"/>
        <w:jc w:val="both"/>
      </w:pPr>
      <w:r>
        <w:rPr>
          <w:rFonts w:ascii="Times New Roman"/>
          <w:b w:val="false"/>
          <w:i w:val="false"/>
          <w:color w:val="000000"/>
          <w:sz w:val="28"/>
        </w:rPr>
        <w:t>
      Количество комнат ____________________</w:t>
      </w:r>
    </w:p>
    <w:p>
      <w:pPr>
        <w:spacing w:after="0"/>
        <w:ind w:left="0"/>
        <w:jc w:val="both"/>
      </w:pPr>
      <w:r>
        <w:rPr>
          <w:rFonts w:ascii="Times New Roman"/>
          <w:b w:val="false"/>
          <w:i w:val="false"/>
          <w:color w:val="000000"/>
          <w:sz w:val="28"/>
        </w:rPr>
        <w:t>
      Общая характеристика дома __________________________________________</w:t>
      </w:r>
    </w:p>
    <w:p>
      <w:pPr>
        <w:spacing w:after="0"/>
        <w:ind w:left="0"/>
        <w:jc w:val="both"/>
      </w:pPr>
      <w:r>
        <w:rPr>
          <w:rFonts w:ascii="Times New Roman"/>
          <w:b w:val="false"/>
          <w:i w:val="false"/>
          <w:color w:val="000000"/>
          <w:sz w:val="28"/>
        </w:rPr>
        <w:t>
                                    (горячее водоснабжение)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Расходы на содержание жилья (КСК, ПКСК)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Отопление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Горячая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Холодная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Вывоз мусора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Абонентская плата за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специалиста ____________________________</w:t>
      </w:r>
    </w:p>
    <w:p>
      <w:pPr>
        <w:spacing w:after="0"/>
        <w:ind w:left="0"/>
        <w:jc w:val="both"/>
      </w:pPr>
      <w:r>
        <w:rPr>
          <w:rFonts w:ascii="Times New Roman"/>
          <w:b w:val="false"/>
          <w:i w:val="false"/>
          <w:color w:val="000000"/>
          <w:sz w:val="28"/>
        </w:rPr>
        <w:t>
      Дата принятия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