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4219" w14:textId="46e4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населению города Темиртау и поселка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11 апреля 2012 года N 3/6. Зарегистрировано Управлением юстиции города Темиртау Карагандинской области 15 мая 2012 года N 8-3-140. Утратило силу решением Темиртауского городского маслихата Карагандинской области от 26 апреля 2013 года N 15/4</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Темиртауского городского маслихата Карагандинской области от 26.04.2013 N 15/4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01.01.2013).</w:t>
      </w:r>
    </w:p>
    <w:bookmarkStart w:name="z1" w:id="0"/>
    <w:p>
      <w:pPr>
        <w:spacing w:after="0"/>
        <w:ind w:left="0"/>
        <w:jc w:val="both"/>
      </w:pPr>
      <w:r>
        <w:rPr>
          <w:rFonts w:ascii="Times New Roman"/>
          <w:b w:val="false"/>
          <w:i w:val="false"/>
          <w:color w:val="000000"/>
          <w:sz w:val="28"/>
        </w:rPr>
        <w:t>
      На основании</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5 июля 2004 года "О связи",</w:t>
      </w:r>
      <w:r>
        <w:rPr>
          <w:rFonts w:ascii="Times New Roman"/>
          <w:b w:val="false"/>
          <w:i w:val="false"/>
          <w:color w:val="000000"/>
          <w:sz w:val="28"/>
        </w:rPr>
        <w:t xml:space="preserve"> Постановления</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w:t>
      </w:r>
      <w:r>
        <w:rPr>
          <w:rFonts w:ascii="Times New Roman"/>
          <w:b w:val="false"/>
          <w:i w:val="false"/>
          <w:color w:val="000000"/>
          <w:sz w:val="28"/>
        </w:rPr>
        <w:t xml:space="preserve"> Постановления</w:t>
      </w:r>
      <w:r>
        <w:rPr>
          <w:rFonts w:ascii="Times New Roman"/>
          <w:b w:val="false"/>
          <w:i w:val="false"/>
          <w:color w:val="000000"/>
          <w:sz w:val="28"/>
        </w:rPr>
        <w:t xml:space="preserve"> Правительства Республики Казахстан от 19 июля 2008 года N 710 "Вопросы Министерства юстиции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Правила предоставления жилищной помощи населению города Темиртау и поселка Актау.</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2012 года.</w:t>
      </w:r>
    </w:p>
    <w:bookmarkEnd w:id="0"/>
    <w:p>
      <w:pPr>
        <w:spacing w:after="0"/>
        <w:ind w:left="0"/>
        <w:jc w:val="both"/>
      </w:pPr>
      <w:r>
        <w:rPr>
          <w:rFonts w:ascii="Times New Roman"/>
          <w:b w:val="false"/>
          <w:i/>
          <w:color w:val="000000"/>
          <w:sz w:val="28"/>
        </w:rPr>
        <w:t>      Председатель сессии                        А. Ломакин</w:t>
      </w:r>
    </w:p>
    <w:p>
      <w:pPr>
        <w:spacing w:after="0"/>
        <w:ind w:left="0"/>
        <w:jc w:val="both"/>
      </w:pPr>
      <w:r>
        <w:rPr>
          <w:rFonts w:ascii="Times New Roman"/>
          <w:b w:val="false"/>
          <w:i/>
          <w:color w:val="000000"/>
          <w:sz w:val="28"/>
        </w:rPr>
        <w:t>      Секретарь маслихата                        В. Свиридов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города Темиртау"</w:t>
      </w:r>
      <w:r>
        <w:br/>
      </w:r>
      <w:r>
        <w:rPr>
          <w:rFonts w:ascii="Times New Roman"/>
          <w:b w:val="false"/>
          <w:i w:val="false"/>
          <w:color w:val="000000"/>
          <w:sz w:val="28"/>
        </w:rPr>
        <w:t>
</w:t>
      </w:r>
      <w:r>
        <w:rPr>
          <w:rFonts w:ascii="Times New Roman"/>
          <w:b w:val="false"/>
          <w:i/>
          <w:color w:val="000000"/>
          <w:sz w:val="28"/>
        </w:rPr>
        <w:t>      ____________________ Ю.Ким</w:t>
      </w:r>
      <w:r>
        <w:br/>
      </w:r>
      <w:r>
        <w:rPr>
          <w:rFonts w:ascii="Times New Roman"/>
          <w:b w:val="false"/>
          <w:i w:val="false"/>
          <w:color w:val="000000"/>
          <w:sz w:val="28"/>
        </w:rPr>
        <w:t>
      11 апреля 2012 года</w:t>
      </w:r>
    </w:p>
    <w:bookmarkStart w:name="z4"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Темиртауского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11 апреля 2012 года N 3/6</w:t>
      </w:r>
    </w:p>
    <w:bookmarkEnd w:id="1"/>
    <w:bookmarkStart w:name="z5" w:id="2"/>
    <w:p>
      <w:pPr>
        <w:spacing w:after="0"/>
        <w:ind w:left="0"/>
        <w:jc w:val="left"/>
      </w:pPr>
      <w:r>
        <w:rPr>
          <w:rFonts w:ascii="Times New Roman"/>
          <w:b/>
          <w:i w:val="false"/>
          <w:color w:val="000000"/>
        </w:rPr>
        <w:t xml:space="preserve"> 
Правила предоставления жилищной помощи населению города Темиртау и поселка Актау</w:t>
      </w:r>
    </w:p>
    <w:bookmarkEnd w:id="2"/>
    <w:bookmarkStart w:name="z6" w:id="3"/>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2314 от 30 декабря 2009 года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512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710 от 19 июля 2008 года "Вопросы Министерства юстиции Республики Казахстан" и определяют размер и порядок оказания жилищной помощи малообеспеченным семьям (гражданам) города Темиртау и поселка Актау.</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В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2)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r>
        <w:br/>
      </w:r>
      <w:r>
        <w:rPr>
          <w:rFonts w:ascii="Times New Roman"/>
          <w:b w:val="false"/>
          <w:i w:val="false"/>
          <w:color w:val="000000"/>
          <w:sz w:val="28"/>
        </w:rPr>
        <w:t>
</w:t>
      </w: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4) орган управления объектом кондоминиума – физическое или юридическое лицо, осуществляющее функции по управлению объектом кондоминиума;</w:t>
      </w:r>
      <w:r>
        <w:br/>
      </w:r>
      <w:r>
        <w:rPr>
          <w:rFonts w:ascii="Times New Roman"/>
          <w:b w:val="false"/>
          <w:i w:val="false"/>
          <w:color w:val="000000"/>
          <w:sz w:val="28"/>
        </w:rPr>
        <w:t>
</w:t>
      </w:r>
      <w:r>
        <w:rPr>
          <w:rFonts w:ascii="Times New Roman"/>
          <w:b w:val="false"/>
          <w:i w:val="false"/>
          <w:color w:val="000000"/>
          <w:sz w:val="28"/>
        </w:rPr>
        <w:t>
      5) капитальный ремонт общего имущества объекта кондоминиума – комплекс строительных и организационно-технических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r>
        <w:br/>
      </w:r>
      <w:r>
        <w:rPr>
          <w:rFonts w:ascii="Times New Roman"/>
          <w:b w:val="false"/>
          <w:i w:val="false"/>
          <w:color w:val="000000"/>
          <w:sz w:val="28"/>
        </w:rPr>
        <w:t>
</w:t>
      </w:r>
      <w:r>
        <w:rPr>
          <w:rFonts w:ascii="Times New Roman"/>
          <w:b w:val="false"/>
          <w:i w:val="false"/>
          <w:color w:val="000000"/>
          <w:sz w:val="28"/>
        </w:rPr>
        <w:t>
      6)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r>
        <w:br/>
      </w:r>
      <w:r>
        <w:rPr>
          <w:rFonts w:ascii="Times New Roman"/>
          <w:b w:val="false"/>
          <w:i w:val="false"/>
          <w:color w:val="000000"/>
          <w:sz w:val="28"/>
        </w:rPr>
        <w:t>
</w:t>
      </w:r>
      <w:r>
        <w:rPr>
          <w:rFonts w:ascii="Times New Roman"/>
          <w:b w:val="false"/>
          <w:i w:val="false"/>
          <w:color w:val="000000"/>
          <w:sz w:val="28"/>
        </w:rPr>
        <w:t>
      7)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8) заявитель (физическое лицо) – лицо, обратившееся от себя лично или от имени семьи за назначением жилищной помощи (далее заявитель);</w:t>
      </w:r>
      <w:r>
        <w:br/>
      </w:r>
      <w:r>
        <w:rPr>
          <w:rFonts w:ascii="Times New Roman"/>
          <w:b w:val="false"/>
          <w:i w:val="false"/>
          <w:color w:val="000000"/>
          <w:sz w:val="28"/>
        </w:rPr>
        <w:t>
</w:t>
      </w:r>
      <w:r>
        <w:rPr>
          <w:rFonts w:ascii="Times New Roman"/>
          <w:b w:val="false"/>
          <w:i w:val="false"/>
          <w:color w:val="000000"/>
          <w:sz w:val="28"/>
        </w:rPr>
        <w:t>
      9) уполномоченный орган по приему документов по назначению жилищной помощи - государственное учреждение "Центр обслуживания населения Карагандинской области" (далее - ЦОН);</w:t>
      </w:r>
      <w:r>
        <w:br/>
      </w:r>
      <w:r>
        <w:rPr>
          <w:rFonts w:ascii="Times New Roman"/>
          <w:b w:val="false"/>
          <w:i w:val="false"/>
          <w:color w:val="000000"/>
          <w:sz w:val="28"/>
        </w:rPr>
        <w:t>
</w:t>
      </w:r>
      <w:r>
        <w:rPr>
          <w:rFonts w:ascii="Times New Roman"/>
          <w:b w:val="false"/>
          <w:i w:val="false"/>
          <w:color w:val="000000"/>
          <w:sz w:val="28"/>
        </w:rPr>
        <w:t>
      10)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проверку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накопления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w:t>
      </w:r>
      <w:r>
        <w:rPr>
          <w:rFonts w:ascii="Times New Roman"/>
          <w:b w:val="false"/>
          <w:i w:val="false"/>
          <w:color w:val="000000"/>
          <w:sz w:val="28"/>
        </w:rPr>
        <w:t>
      11) уполномоченный орган – государственное учреждение "Отдел занятости и социальных программ города Темиртау" (далее – уполномоченный орган);</w:t>
      </w:r>
      <w:r>
        <w:br/>
      </w:r>
      <w:r>
        <w:rPr>
          <w:rFonts w:ascii="Times New Roman"/>
          <w:b w:val="false"/>
          <w:i w:val="false"/>
          <w:color w:val="000000"/>
          <w:sz w:val="28"/>
        </w:rPr>
        <w:t>
</w:t>
      </w:r>
      <w:r>
        <w:rPr>
          <w:rFonts w:ascii="Times New Roman"/>
          <w:b w:val="false"/>
          <w:i w:val="false"/>
          <w:color w:val="000000"/>
          <w:sz w:val="28"/>
        </w:rPr>
        <w:t>
      12)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r>
        <w:br/>
      </w:r>
      <w:r>
        <w:rPr>
          <w:rFonts w:ascii="Times New Roman"/>
          <w:b w:val="false"/>
          <w:i w:val="false"/>
          <w:color w:val="000000"/>
          <w:sz w:val="28"/>
        </w:rPr>
        <w:t>
</w:t>
      </w:r>
      <w:r>
        <w:rPr>
          <w:rFonts w:ascii="Times New Roman"/>
          <w:b w:val="false"/>
          <w:i w:val="false"/>
          <w:color w:val="000000"/>
          <w:sz w:val="28"/>
        </w:rPr>
        <w:t>
      13) счет – документ на оплату расходов на содержание жилого дома (жилого здания), потребления коммунальных услуг и услуг связи, арендной платы за пользование жилищем, арендованным местным исполнительным органом в частном жилищном фонде, который предоставляется на бумажных и электронных носителях поставщиками услуг, либо на бумажном носителе заявителем за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малообеспеченным семьям (гражданам), на оплату:</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 (гражданам), являющимися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являющимися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оказывается, по предъявленным счетам поставщиков услуг.</w:t>
      </w:r>
      <w:r>
        <w:br/>
      </w:r>
      <w:r>
        <w:rPr>
          <w:rFonts w:ascii="Times New Roman"/>
          <w:b w:val="false"/>
          <w:i w:val="false"/>
          <w:color w:val="000000"/>
          <w:sz w:val="28"/>
        </w:rPr>
        <w:t>
</w:t>
      </w:r>
      <w:r>
        <w:rPr>
          <w:rFonts w:ascii="Times New Roman"/>
          <w:b w:val="false"/>
          <w:i w:val="false"/>
          <w:color w:val="000000"/>
          <w:sz w:val="28"/>
        </w:rPr>
        <w:t>
      3. Жилищная помощь предоставляется малообеспеченным семьям (гражданам), постоянно проживающим в городе Темиртау и поселке Актау, зарегистрированным в данном жилище, являющимся собственниками или нанимателями (поднанимателями) жилища, в том случае, если расходы на содержание жилого дома (жилого здания), потребление коммунальных услуг, арендной платы за пользование жилищем, арендованным местным исполнительным органом в частном жилищном фонде, в пределах нормы площади жилища, обеспечиваемой компенсационными мерами, но не более фактически занимаемой общей площади, нормативов расходов на содержание жилого дома (жилого здания), потребление коммунальных услуг, арендной платы за пользование жилищем, арендованным местным исполнительным органом в частном жилищном фонде, а также повышения тарифов абонентской платы за оказание услуг телекоммуникаций, в бюджете семьи превышают долю предельно-допустимых расходов на эти цели.</w:t>
      </w:r>
      <w:r>
        <w:br/>
      </w:r>
      <w:r>
        <w:rPr>
          <w:rFonts w:ascii="Times New Roman"/>
          <w:b w:val="false"/>
          <w:i w:val="false"/>
          <w:color w:val="000000"/>
          <w:sz w:val="28"/>
        </w:rPr>
        <w:t>
      Доля предельно-допустимых расходов на содержание жилого дома (жилого здания), оплату потребления коммунальных услуг, арендной платы за пользование жилищем, арендованным местным исполнительным органом в частном жилищном фонде, а также повышения тарифов абонентской платы за оказание услуг телекоммуникаций устанавливается к совокупному доходу семьи в размере 10 процентов. Доля предельно-допустимых расходов является критерием для оказания помощи малообеспеченным семьям (гражданам).</w:t>
      </w:r>
    </w:p>
    <w:bookmarkEnd w:id="5"/>
    <w:bookmarkStart w:name="z24" w:id="6"/>
    <w:p>
      <w:pPr>
        <w:spacing w:after="0"/>
        <w:ind w:left="0"/>
        <w:jc w:val="left"/>
      </w:pPr>
      <w:r>
        <w:rPr>
          <w:rFonts w:ascii="Times New Roman"/>
          <w:b/>
          <w:i w:val="false"/>
          <w:color w:val="000000"/>
        </w:rPr>
        <w:t xml:space="preserve"> 
2. Определение нормативов оказания жилищной помощи</w:t>
      </w:r>
    </w:p>
    <w:bookmarkEnd w:id="6"/>
    <w:bookmarkStart w:name="z25" w:id="7"/>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w:t>
      </w:r>
      <w:r>
        <w:br/>
      </w:r>
      <w:r>
        <w:rPr>
          <w:rFonts w:ascii="Times New Roman"/>
          <w:b w:val="false"/>
          <w:i w:val="false"/>
          <w:color w:val="000000"/>
          <w:sz w:val="28"/>
        </w:rPr>
        <w:t>
</w:t>
      </w:r>
      <w:r>
        <w:rPr>
          <w:rFonts w:ascii="Times New Roman"/>
          <w:b w:val="false"/>
          <w:i w:val="false"/>
          <w:color w:val="000000"/>
          <w:sz w:val="28"/>
        </w:rPr>
        <w:t>
      1) нормы площади жилища, обеспечиваемые компенсационными мерами, эквивалентны нормам предоставления жилища на каждого члена семьи, установленными жилищным законодательством (18 квадратных метров, на человека в многокомнатных квартирах (домах)), норма площади жилища для граждан, проживающих в однокомнатных квартирах (домах) - общая площадь жилища, норма площади жилища для одиноко проживающих граждан, проживающих в многокомнатных квартирах (домах), - 30 квадратных метров;</w:t>
      </w:r>
      <w:r>
        <w:br/>
      </w:r>
      <w:r>
        <w:rPr>
          <w:rFonts w:ascii="Times New Roman"/>
          <w:b w:val="false"/>
          <w:i w:val="false"/>
          <w:color w:val="000000"/>
          <w:sz w:val="28"/>
        </w:rPr>
        <w:t>
</w:t>
      </w:r>
      <w:r>
        <w:rPr>
          <w:rFonts w:ascii="Times New Roman"/>
          <w:b w:val="false"/>
          <w:i w:val="false"/>
          <w:color w:val="000000"/>
          <w:sz w:val="28"/>
        </w:rPr>
        <w:t>
      2) нормы потребления коммунальных услуг:</w:t>
      </w:r>
      <w:r>
        <w:br/>
      </w:r>
      <w:r>
        <w:rPr>
          <w:rFonts w:ascii="Times New Roman"/>
          <w:b w:val="false"/>
          <w:i w:val="false"/>
          <w:color w:val="000000"/>
          <w:sz w:val="28"/>
        </w:rPr>
        <w:t>
      потребление газа по фактическим расходам, но не более (при расчете жилищной помощи баллонный газ учитывается в квартирах жилого здания, имеющего не более двух этажей):</w:t>
      </w:r>
      <w:r>
        <w:br/>
      </w:r>
      <w:r>
        <w:rPr>
          <w:rFonts w:ascii="Times New Roman"/>
          <w:b w:val="false"/>
          <w:i w:val="false"/>
          <w:color w:val="000000"/>
          <w:sz w:val="28"/>
        </w:rPr>
        <w:t>
      8 килограмм в месяц на одного человека в домах, оборудованных газовыми плитами, при наличии центрального горячего водоснабжения;</w:t>
      </w:r>
      <w:r>
        <w:br/>
      </w:r>
      <w:r>
        <w:rPr>
          <w:rFonts w:ascii="Times New Roman"/>
          <w:b w:val="false"/>
          <w:i w:val="false"/>
          <w:color w:val="000000"/>
          <w:sz w:val="28"/>
        </w:rPr>
        <w:t>
      10 килограмм в месяц на одного человека в домах, оборудованных газовыми плитами, при отсутствии центрального горячего водоснабжения;</w:t>
      </w:r>
      <w:r>
        <w:br/>
      </w: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счета-фактуры, справки), но не более:</w:t>
      </w:r>
      <w:r>
        <w:br/>
      </w:r>
      <w:r>
        <w:rPr>
          <w:rFonts w:ascii="Times New Roman"/>
          <w:b w:val="false"/>
          <w:i w:val="false"/>
          <w:color w:val="000000"/>
          <w:sz w:val="28"/>
        </w:rPr>
        <w:t>
      на отопление 1 квадратного метра площади жилища в расчете на отопительный сезон 7 месяцев - 161 килограмм угля для домов 1-2-этажной постройки, 98 килограмм угля для домов 3-5-этажной постройки (при расчете жилищной помощи применяются цены на уголь, сложившиеся в городе Темиртау за истекший квартал по данным областных органов по статистике);</w:t>
      </w:r>
      <w:r>
        <w:br/>
      </w:r>
      <w:r>
        <w:rPr>
          <w:rFonts w:ascii="Times New Roman"/>
          <w:b w:val="false"/>
          <w:i w:val="false"/>
          <w:color w:val="000000"/>
          <w:sz w:val="28"/>
        </w:rPr>
        <w:t>
      потребление электроэнергии на одного человека по фактическим расходам, но не более:</w:t>
      </w:r>
      <w:r>
        <w:br/>
      </w:r>
      <w:r>
        <w:rPr>
          <w:rFonts w:ascii="Times New Roman"/>
          <w:b w:val="false"/>
          <w:i w:val="false"/>
          <w:color w:val="000000"/>
          <w:sz w:val="28"/>
        </w:rPr>
        <w:t>
      80 киловатт в месяц в домах, оборудованных газовыми плитами;</w:t>
      </w:r>
      <w:r>
        <w:br/>
      </w:r>
      <w:r>
        <w:rPr>
          <w:rFonts w:ascii="Times New Roman"/>
          <w:b w:val="false"/>
          <w:i w:val="false"/>
          <w:color w:val="000000"/>
          <w:sz w:val="28"/>
        </w:rPr>
        <w:t>
      100 киловатт в месяц в домах, оборудованных электрическими плитами;</w:t>
      </w:r>
      <w:r>
        <w:br/>
      </w:r>
      <w:r>
        <w:rPr>
          <w:rFonts w:ascii="Times New Roman"/>
          <w:b w:val="false"/>
          <w:i w:val="false"/>
          <w:color w:val="000000"/>
          <w:sz w:val="28"/>
        </w:rPr>
        <w:t>
</w:t>
      </w:r>
      <w:r>
        <w:rPr>
          <w:rFonts w:ascii="Times New Roman"/>
          <w:b w:val="false"/>
          <w:i w:val="false"/>
          <w:color w:val="000000"/>
          <w:sz w:val="28"/>
        </w:rPr>
        <w:t>
      3) нормы потребления холодной воды, канализации, горячей воды, мусороудаления, обслуживания лифтов, расходов на содержание жилого дома (жилого здания), независимо от формы управления (кооперативы собственников квартир, комитеты самоуправления, домовые комитеты, оформившие юридическую форму правления) устанавливаются на основе тарифов, утвержденных поставщиками услуг или органом, утверждающим тариф.</w:t>
      </w:r>
      <w:r>
        <w:br/>
      </w:r>
      <w:r>
        <w:rPr>
          <w:rFonts w:ascii="Times New Roman"/>
          <w:b w:val="false"/>
          <w:i w:val="false"/>
          <w:color w:val="000000"/>
          <w:sz w:val="28"/>
        </w:rPr>
        <w:t>
</w:t>
      </w:r>
      <w:r>
        <w:rPr>
          <w:rFonts w:ascii="Times New Roman"/>
          <w:b w:val="false"/>
          <w:i w:val="false"/>
          <w:color w:val="000000"/>
          <w:sz w:val="28"/>
        </w:rPr>
        <w:t>
      5. Оплата расходов на содержание жилого дома (жилого здания), потребления коммунальных услуг,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через механизм жилищной помощи в порядке, установленном Правительством Республики Казахстан.</w:t>
      </w:r>
    </w:p>
    <w:bookmarkEnd w:id="7"/>
    <w:bookmarkStart w:name="z31" w:id="8"/>
    <w:p>
      <w:pPr>
        <w:spacing w:after="0"/>
        <w:ind w:left="0"/>
        <w:jc w:val="left"/>
      </w:pPr>
      <w:r>
        <w:rPr>
          <w:rFonts w:ascii="Times New Roman"/>
          <w:b/>
          <w:i w:val="false"/>
          <w:color w:val="000000"/>
        </w:rPr>
        <w:t xml:space="preserve"> 
3. Порядок назначения и выплаты жилищной помощи</w:t>
      </w:r>
    </w:p>
    <w:bookmarkEnd w:id="8"/>
    <w:bookmarkStart w:name="z32" w:id="9"/>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r>
        <w:br/>
      </w:r>
      <w:r>
        <w:rPr>
          <w:rFonts w:ascii="Times New Roman"/>
          <w:b w:val="false"/>
          <w:i w:val="false"/>
          <w:color w:val="000000"/>
          <w:sz w:val="28"/>
        </w:rPr>
        <w:t>
</w:t>
      </w:r>
      <w:r>
        <w:rPr>
          <w:rFonts w:ascii="Times New Roman"/>
          <w:b w:val="false"/>
          <w:i w:val="false"/>
          <w:color w:val="000000"/>
          <w:sz w:val="28"/>
        </w:rPr>
        <w:t>
      8. Жилищную помощь не могут оформить семьи:</w:t>
      </w:r>
      <w:r>
        <w:br/>
      </w:r>
      <w:r>
        <w:rPr>
          <w:rFonts w:ascii="Times New Roman"/>
          <w:b w:val="false"/>
          <w:i w:val="false"/>
          <w:color w:val="000000"/>
          <w:sz w:val="28"/>
        </w:rPr>
        <w:t>
</w:t>
      </w:r>
      <w:r>
        <w:rPr>
          <w:rFonts w:ascii="Times New Roman"/>
          <w:b w:val="false"/>
          <w:i w:val="false"/>
          <w:color w:val="000000"/>
          <w:sz w:val="28"/>
        </w:rPr>
        <w:t>
      1) если в них имеются трудоспособные граждане, не зарегистрированные в уполномоченном органе по вопросам занятости, за исключением лиц, больных активной формой туберкулеза, находящихся на диспансерном учете, в период их нахождения на стационарном лечении более одного месяца, осуществляющих уход за инвалидами первой и второй групп, детьми-инвалидами, лицами старше восьмидесяти лет, занятых воспитанием ребенка в возрасте до семи лет;</w:t>
      </w:r>
      <w:r>
        <w:br/>
      </w:r>
      <w:r>
        <w:rPr>
          <w:rFonts w:ascii="Times New Roman"/>
          <w:b w:val="false"/>
          <w:i w:val="false"/>
          <w:color w:val="000000"/>
          <w:sz w:val="28"/>
        </w:rPr>
        <w:t>
</w:t>
      </w:r>
      <w:r>
        <w:rPr>
          <w:rFonts w:ascii="Times New Roman"/>
          <w:b w:val="false"/>
          <w:i w:val="false"/>
          <w:color w:val="000000"/>
          <w:sz w:val="28"/>
        </w:rPr>
        <w:t>
      2) если имеют на праве собственности более одной единицы жилища (квартиры, дома) или сдающие жилые помещения в наем (аренду);</w:t>
      </w:r>
      <w:r>
        <w:br/>
      </w:r>
      <w:r>
        <w:rPr>
          <w:rFonts w:ascii="Times New Roman"/>
          <w:b w:val="false"/>
          <w:i w:val="false"/>
          <w:color w:val="000000"/>
          <w:sz w:val="28"/>
        </w:rPr>
        <w:t>
</w:t>
      </w:r>
      <w:r>
        <w:rPr>
          <w:rFonts w:ascii="Times New Roman"/>
          <w:b w:val="false"/>
          <w:i w:val="false"/>
          <w:color w:val="000000"/>
          <w:sz w:val="28"/>
        </w:rPr>
        <w:t>
      3) имеющие в составе лиц, состоящих в законном браке, которые не знают (не указывают) местонахождение супруга и не обращались по этому вопросу в правоохранительные органы.</w:t>
      </w:r>
      <w:r>
        <w:br/>
      </w:r>
      <w:r>
        <w:rPr>
          <w:rFonts w:ascii="Times New Roman"/>
          <w:b w:val="false"/>
          <w:i w:val="false"/>
          <w:color w:val="000000"/>
          <w:sz w:val="28"/>
        </w:rPr>
        <w:t>
</w:t>
      </w:r>
      <w:r>
        <w:rPr>
          <w:rFonts w:ascii="Times New Roman"/>
          <w:b w:val="false"/>
          <w:i w:val="false"/>
          <w:color w:val="000000"/>
          <w:sz w:val="28"/>
        </w:rPr>
        <w:t>
      9. Пенсионерам и инвалидам, являющимися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жилища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r>
        <w:br/>
      </w:r>
      <w:r>
        <w:rPr>
          <w:rFonts w:ascii="Times New Roman"/>
          <w:b w:val="false"/>
          <w:i w:val="false"/>
          <w:color w:val="000000"/>
          <w:sz w:val="28"/>
        </w:rPr>
        <w:t>
</w:t>
      </w:r>
      <w:r>
        <w:rPr>
          <w:rFonts w:ascii="Times New Roman"/>
          <w:b w:val="false"/>
          <w:i w:val="false"/>
          <w:color w:val="000000"/>
          <w:sz w:val="28"/>
        </w:rPr>
        <w:t>
      10. Жилищная помощь не назначается безработным (их семьям), без уважительных причин отказавшимся от предложенного уполномоченным органом, обеспечивающим содействие занятости населения и социальную защиту от безработицы на региональном уровне,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Жилищная помощь семьям, в которых есть безработные, восстанавливается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повышения квалификации.</w:t>
      </w:r>
      <w:r>
        <w:br/>
      </w:r>
      <w:r>
        <w:rPr>
          <w:rFonts w:ascii="Times New Roman"/>
          <w:b w:val="false"/>
          <w:i w:val="false"/>
          <w:color w:val="000000"/>
          <w:sz w:val="28"/>
        </w:rPr>
        <w:t>
</w:t>
      </w:r>
      <w:r>
        <w:rPr>
          <w:rFonts w:ascii="Times New Roman"/>
          <w:b w:val="false"/>
          <w:i w:val="false"/>
          <w:color w:val="000000"/>
          <w:sz w:val="28"/>
        </w:rPr>
        <w:t>
      11. В случае возникновения конфликтных, спорных или нестандартных ситуаций решение вопроса о назначении жилищной помощи может быть разрешено в судебном порядке.</w:t>
      </w:r>
      <w:r>
        <w:br/>
      </w:r>
      <w:r>
        <w:rPr>
          <w:rFonts w:ascii="Times New Roman"/>
          <w:b w:val="false"/>
          <w:i w:val="false"/>
          <w:color w:val="000000"/>
          <w:sz w:val="28"/>
        </w:rPr>
        <w:t>
</w:t>
      </w:r>
      <w:r>
        <w:rPr>
          <w:rFonts w:ascii="Times New Roman"/>
          <w:b w:val="false"/>
          <w:i w:val="false"/>
          <w:color w:val="000000"/>
          <w:sz w:val="28"/>
        </w:rPr>
        <w:t>
      12. Размер жилищной помощи не может превышать суммы фактически начисленной платы за расходы на содержание жилого дома (жилого здания), потребление коммунальных услуг, в пределах норм, арендную плату за пользование жилищем, арендованным местным исполнительным органом в частном жилищном фонде, а также разницы увеличения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13. Сведения о фактически начисленной сумме за расходы на содержание жилого дома (жилого здания), потребление коммунальных услуг, арендную плату за пользование жилищем, предоставляют поставщики коммунальных услуг (на бумажных или электронных носителях) и (или) физические лица (на бумажных носителях).</w:t>
      </w:r>
      <w:r>
        <w:br/>
      </w:r>
      <w:r>
        <w:rPr>
          <w:rFonts w:ascii="Times New Roman"/>
          <w:b w:val="false"/>
          <w:i w:val="false"/>
          <w:color w:val="000000"/>
          <w:sz w:val="28"/>
        </w:rPr>
        <w:t>
</w:t>
      </w:r>
      <w:r>
        <w:rPr>
          <w:rFonts w:ascii="Times New Roman"/>
          <w:b w:val="false"/>
          <w:i w:val="false"/>
          <w:color w:val="000000"/>
          <w:sz w:val="28"/>
        </w:rPr>
        <w:t>
      14. Выплата жилищной помощи осуществляется уполномоченным органом через банки второго уровня, на расчетные счета поставщиков услуг, органов управления объектов кондоминиума с дальнейшим зачислением жилищной помощи на лицевые счета получателей. Для зачисления жилищной помощи на лицевые счета заявитель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2) свидетельство о присвоении социального индивидуального кода.</w:t>
      </w:r>
      <w:r>
        <w:br/>
      </w:r>
      <w:r>
        <w:rPr>
          <w:rFonts w:ascii="Times New Roman"/>
          <w:b w:val="false"/>
          <w:i w:val="false"/>
          <w:color w:val="000000"/>
          <w:sz w:val="28"/>
        </w:rPr>
        <w:t>
</w:t>
      </w:r>
      <w:r>
        <w:rPr>
          <w:rFonts w:ascii="Times New Roman"/>
          <w:b w:val="false"/>
          <w:i w:val="false"/>
          <w:color w:val="000000"/>
          <w:sz w:val="28"/>
        </w:rPr>
        <w:t>
      15. Финансирование выплат жилищной помощи осуществляется за счет бюджетных средств.</w:t>
      </w:r>
    </w:p>
    <w:bookmarkEnd w:id="9"/>
    <w:bookmarkStart w:name="z46" w:id="10"/>
    <w:p>
      <w:pPr>
        <w:spacing w:after="0"/>
        <w:ind w:left="0"/>
        <w:jc w:val="left"/>
      </w:pPr>
      <w:r>
        <w:rPr>
          <w:rFonts w:ascii="Times New Roman"/>
          <w:b/>
          <w:i w:val="false"/>
          <w:color w:val="000000"/>
        </w:rPr>
        <w:t xml:space="preserve"> 
4. Сроки и периодичность предоставления жилищной помощи</w:t>
      </w:r>
    </w:p>
    <w:bookmarkEnd w:id="10"/>
    <w:bookmarkStart w:name="z47" w:id="11"/>
    <w:p>
      <w:pPr>
        <w:spacing w:after="0"/>
        <w:ind w:left="0"/>
        <w:jc w:val="both"/>
      </w:pPr>
      <w:r>
        <w:rPr>
          <w:rFonts w:ascii="Times New Roman"/>
          <w:b w:val="false"/>
          <w:i w:val="false"/>
          <w:color w:val="000000"/>
          <w:sz w:val="28"/>
        </w:rPr>
        <w:t>
      16. Жилищная помощь назначается уполномоченным органом с месяца подачи заявления со всеми необходимыми документами сроком на 1 год. Сведения о доходах и составе семьи, а также о расходах на содержание жилого дома (жилого здания), потребление коммунальных услуг, арендную плату за пользование жилищем, ежеквартально предоставляются в уполномоченный орган.</w:t>
      </w:r>
      <w:r>
        <w:br/>
      </w:r>
      <w:r>
        <w:rPr>
          <w:rFonts w:ascii="Times New Roman"/>
          <w:b w:val="false"/>
          <w:i w:val="false"/>
          <w:color w:val="000000"/>
          <w:sz w:val="28"/>
        </w:rPr>
        <w:t>
      Если заявитель обратился во втором или третьем месяце текущего квартала, жилищная помощь назначается на весь текущий квартал (при последующих ежеквартальных обращениях).</w:t>
      </w:r>
      <w:r>
        <w:br/>
      </w:r>
      <w:r>
        <w:rPr>
          <w:rFonts w:ascii="Times New Roman"/>
          <w:b w:val="false"/>
          <w:i w:val="false"/>
          <w:color w:val="000000"/>
          <w:sz w:val="28"/>
        </w:rPr>
        <w:t>
</w:t>
      </w:r>
      <w:r>
        <w:rPr>
          <w:rFonts w:ascii="Times New Roman"/>
          <w:b w:val="false"/>
          <w:i w:val="false"/>
          <w:color w:val="000000"/>
          <w:sz w:val="28"/>
        </w:rPr>
        <w:t>
      17. Получателям жилищной помощи необходимо в течении 10 дней информировать уполномоченный орган об обстоятельствах, влияющих на право получения или на размер жилищной помощи.</w:t>
      </w:r>
      <w:r>
        <w:br/>
      </w:r>
      <w:r>
        <w:rPr>
          <w:rFonts w:ascii="Times New Roman"/>
          <w:b w:val="false"/>
          <w:i w:val="false"/>
          <w:color w:val="000000"/>
          <w:sz w:val="28"/>
        </w:rPr>
        <w:t>
      За предоставление заведомо недостоверных сведений, повлекших за собой назначение завышенной или незаконной жилищной помощи, назначение и выплата жилищной помощи семье (гражданину) прекращаются на период ее назначения, а незаконно полученные в виде жилищной помощи суммы подлежат возврату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18. При изменении доли предельно-допустимых расходов, тарифов на содержание жилого дома (жилого здания), коммунальные услуги, арендную плату за пользование жилищем, арендованным местным исполнительным органом в частном жилищном фонде, абонентскую плату за оказание услуг телекоммуникаций производится перерасчет ранее назначенных пособий с момента наступления соответствующих изменений.</w:t>
      </w:r>
      <w:r>
        <w:br/>
      </w:r>
      <w:r>
        <w:rPr>
          <w:rFonts w:ascii="Times New Roman"/>
          <w:b w:val="false"/>
          <w:i w:val="false"/>
          <w:color w:val="000000"/>
          <w:sz w:val="28"/>
        </w:rPr>
        <w:t>
</w:t>
      </w:r>
      <w:r>
        <w:rPr>
          <w:rFonts w:ascii="Times New Roman"/>
          <w:b w:val="false"/>
          <w:i w:val="false"/>
          <w:color w:val="000000"/>
          <w:sz w:val="28"/>
        </w:rPr>
        <w:t>
      19. При назначении жилищной помощи в семье не учитываются лица, временно проживающие в других городах, что подтверждается соответствующим документом.</w:t>
      </w:r>
    </w:p>
    <w:bookmarkEnd w:id="11"/>
    <w:bookmarkStart w:name="z51" w:id="12"/>
    <w:p>
      <w:pPr>
        <w:spacing w:after="0"/>
        <w:ind w:left="0"/>
        <w:jc w:val="left"/>
      </w:pPr>
      <w:r>
        <w:rPr>
          <w:rFonts w:ascii="Times New Roman"/>
          <w:b/>
          <w:i w:val="false"/>
          <w:color w:val="000000"/>
        </w:rPr>
        <w:t xml:space="preserve"> 
5. Порядок обращения и начисления жилищной помощи</w:t>
      </w:r>
    </w:p>
    <w:bookmarkEnd w:id="12"/>
    <w:bookmarkStart w:name="z52" w:id="13"/>
    <w:p>
      <w:pPr>
        <w:spacing w:after="0"/>
        <w:ind w:left="0"/>
        <w:jc w:val="both"/>
      </w:pPr>
      <w:r>
        <w:rPr>
          <w:rFonts w:ascii="Times New Roman"/>
          <w:b w:val="false"/>
          <w:i w:val="false"/>
          <w:color w:val="000000"/>
          <w:sz w:val="28"/>
        </w:rPr>
        <w:t>
      20. Для назначения жилищной помощи гражданин (семья) обращается в уполномоченный орган или в ЦОН по месту жительства с заявлением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2) копию правоустанавливающего документа на жилище и технический паспорт;</w:t>
      </w:r>
      <w:r>
        <w:br/>
      </w:r>
      <w:r>
        <w:rPr>
          <w:rFonts w:ascii="Times New Roman"/>
          <w:b w:val="false"/>
          <w:i w:val="false"/>
          <w:color w:val="000000"/>
          <w:sz w:val="28"/>
        </w:rPr>
        <w:t>
</w:t>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w:t>
      </w:r>
      <w:r>
        <w:rPr>
          <w:rFonts w:ascii="Times New Roman"/>
          <w:b w:val="false"/>
          <w:i w:val="false"/>
          <w:color w:val="000000"/>
          <w:sz w:val="28"/>
        </w:rPr>
        <w:t>
      4) копия документа, подтверждающего семейное положение заявителя (свидетельства о браке или расторжении брака, свидетельство о смерти, за исключением одиноко проживающих лиц старше 65 лет, справка о рождении формы N 4);</w:t>
      </w:r>
      <w:r>
        <w:br/>
      </w:r>
      <w:r>
        <w:rPr>
          <w:rFonts w:ascii="Times New Roman"/>
          <w:b w:val="false"/>
          <w:i w:val="false"/>
          <w:color w:val="000000"/>
          <w:sz w:val="28"/>
        </w:rPr>
        <w:t>
</w:t>
      </w:r>
      <w:r>
        <w:rPr>
          <w:rFonts w:ascii="Times New Roman"/>
          <w:b w:val="false"/>
          <w:i w:val="false"/>
          <w:color w:val="000000"/>
          <w:sz w:val="28"/>
        </w:rPr>
        <w:t>
      5) документы, подтверждающие доходы членов семьи и род деятельности членов семьи (трудовая книжка, копия трудового договора, справка с уполномоченного органа по вопросам занятости, справка с места учебы (кроме школы) или службы, копия справки об инвалидности);</w:t>
      </w:r>
      <w:r>
        <w:br/>
      </w:r>
      <w:r>
        <w:rPr>
          <w:rFonts w:ascii="Times New Roman"/>
          <w:b w:val="false"/>
          <w:i w:val="false"/>
          <w:color w:val="000000"/>
          <w:sz w:val="28"/>
        </w:rPr>
        <w:t>
</w:t>
      </w:r>
      <w:r>
        <w:rPr>
          <w:rFonts w:ascii="Times New Roman"/>
          <w:b w:val="false"/>
          <w:i w:val="false"/>
          <w:color w:val="000000"/>
          <w:sz w:val="28"/>
        </w:rPr>
        <w:t>
      6) сведения (квитанции, справки, извещения) о расходах на содержание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7) сведения об отсутствии центрального отопления и потреблении твердого топлива, счет (квитанции, накладные, счета-фактуры, справки) на потребление твердого топлива;</w:t>
      </w:r>
      <w:r>
        <w:br/>
      </w:r>
      <w:r>
        <w:rPr>
          <w:rFonts w:ascii="Times New Roman"/>
          <w:b w:val="false"/>
          <w:i w:val="false"/>
          <w:color w:val="000000"/>
          <w:sz w:val="28"/>
        </w:rPr>
        <w:t>
</w:t>
      </w:r>
      <w:r>
        <w:rPr>
          <w:rFonts w:ascii="Times New Roman"/>
          <w:b w:val="false"/>
          <w:i w:val="false"/>
          <w:color w:val="000000"/>
          <w:sz w:val="28"/>
        </w:rPr>
        <w:t>
      8)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9) счет о размере ежемесячных взносов расходов на содержание жилого дома (жилого здания),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10) счета на потребление коммунальных услуг (при потреблении емкостного или баллонного газа – справки, квитанции);</w:t>
      </w:r>
      <w:r>
        <w:br/>
      </w:r>
      <w:r>
        <w:rPr>
          <w:rFonts w:ascii="Times New Roman"/>
          <w:b w:val="false"/>
          <w:i w:val="false"/>
          <w:color w:val="000000"/>
          <w:sz w:val="28"/>
        </w:rPr>
        <w:t>
</w:t>
      </w:r>
      <w:r>
        <w:rPr>
          <w:rFonts w:ascii="Times New Roman"/>
          <w:b w:val="false"/>
          <w:i w:val="false"/>
          <w:color w:val="000000"/>
          <w:sz w:val="28"/>
        </w:rPr>
        <w:t>
      11) квитанцию-счет за услуги телекоммуникаций или копию договора на оказание услуг связи;</w:t>
      </w:r>
      <w:r>
        <w:br/>
      </w:r>
      <w:r>
        <w:rPr>
          <w:rFonts w:ascii="Times New Roman"/>
          <w:b w:val="false"/>
          <w:i w:val="false"/>
          <w:color w:val="000000"/>
          <w:sz w:val="28"/>
        </w:rPr>
        <w:t>
</w:t>
      </w:r>
      <w:r>
        <w:rPr>
          <w:rFonts w:ascii="Times New Roman"/>
          <w:b w:val="false"/>
          <w:i w:val="false"/>
          <w:color w:val="000000"/>
          <w:sz w:val="28"/>
        </w:rPr>
        <w:t>
      12)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21. По результатам рассмотрения представленных документов уполномоченным органом заполняются бланки по форме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отсутствии изменений в последующие кварталы в составе семьи и размере общей площади занимаемого жилища, бланк по форме согласно приложению 2 к настоящим Правилам, не заполняется.</w:t>
      </w:r>
      <w:r>
        <w:br/>
      </w:r>
      <w:r>
        <w:rPr>
          <w:rFonts w:ascii="Times New Roman"/>
          <w:b w:val="false"/>
          <w:i w:val="false"/>
          <w:color w:val="000000"/>
          <w:sz w:val="28"/>
        </w:rPr>
        <w:t>
</w:t>
      </w:r>
      <w:r>
        <w:rPr>
          <w:rFonts w:ascii="Times New Roman"/>
          <w:b w:val="false"/>
          <w:i w:val="false"/>
          <w:color w:val="000000"/>
          <w:sz w:val="28"/>
        </w:rPr>
        <w:t>
      22. При необходимости уполномоченный орган имеет право обследовать материально - бытовое положение семьи, обратившейся за назначением жилищной помощи. Акт обследования приобщается в личное дело получателя жилищной помощи.</w:t>
      </w:r>
      <w:r>
        <w:br/>
      </w:r>
      <w:r>
        <w:rPr>
          <w:rFonts w:ascii="Times New Roman"/>
          <w:b w:val="false"/>
          <w:i w:val="false"/>
          <w:color w:val="000000"/>
          <w:sz w:val="28"/>
        </w:rPr>
        <w:t>
</w:t>
      </w:r>
      <w:r>
        <w:rPr>
          <w:rFonts w:ascii="Times New Roman"/>
          <w:b w:val="false"/>
          <w:i w:val="false"/>
          <w:color w:val="000000"/>
          <w:sz w:val="28"/>
        </w:rPr>
        <w:t>
      23. Размер жилищной помощи рассчитывается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на эти цели.</w:t>
      </w:r>
    </w:p>
    <w:bookmarkEnd w:id="13"/>
    <w:bookmarkStart w:name="z68" w:id="1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предоставления жилищной помощи</w:t>
      </w:r>
      <w:r>
        <w:br/>
      </w:r>
      <w:r>
        <w:rPr>
          <w:rFonts w:ascii="Times New Roman"/>
          <w:b w:val="false"/>
          <w:i w:val="false"/>
          <w:color w:val="000000"/>
          <w:sz w:val="28"/>
        </w:rPr>
        <w:t>
населению города Темиртау и поселка Актау</w:t>
      </w:r>
    </w:p>
    <w:bookmarkEnd w:id="14"/>
    <w:p>
      <w:pPr>
        <w:spacing w:after="0"/>
        <w:ind w:left="0"/>
        <w:jc w:val="both"/>
      </w:pPr>
      <w:r>
        <w:rPr>
          <w:rFonts w:ascii="Times New Roman"/>
          <w:b w:val="false"/>
          <w:i w:val="false"/>
          <w:color w:val="000000"/>
          <w:sz w:val="28"/>
        </w:rPr>
        <w:t>В уполномоченный орган</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__________________________</w:t>
      </w:r>
      <w:r>
        <w:br/>
      </w:r>
      <w:r>
        <w:rPr>
          <w:rFonts w:ascii="Times New Roman"/>
          <w:b w:val="false"/>
          <w:i w:val="false"/>
          <w:color w:val="000000"/>
          <w:sz w:val="28"/>
        </w:rPr>
        <w:t>
                        (город, район)</w:t>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(улица, N дома и квартиры, N телефона)</w:t>
      </w:r>
      <w:r>
        <w:br/>
      </w:r>
      <w:r>
        <w:rPr>
          <w:rFonts w:ascii="Times New Roman"/>
          <w:b w:val="false"/>
          <w:i w:val="false"/>
          <w:color w:val="000000"/>
          <w:sz w:val="28"/>
        </w:rPr>
        <w:t>
удостоверение личности N ________________________</w:t>
      </w:r>
      <w:r>
        <w:br/>
      </w:r>
      <w:r>
        <w:rPr>
          <w:rFonts w:ascii="Times New Roman"/>
          <w:b w:val="false"/>
          <w:i w:val="false"/>
          <w:color w:val="000000"/>
          <w:sz w:val="28"/>
        </w:rPr>
        <w:t>
выдано _________________________________________</w:t>
      </w:r>
      <w:r>
        <w:br/>
      </w:r>
      <w:r>
        <w:rPr>
          <w:rFonts w:ascii="Times New Roman"/>
          <w:b w:val="false"/>
          <w:i w:val="false"/>
          <w:color w:val="000000"/>
          <w:sz w:val="28"/>
        </w:rPr>
        <w:t>
дата выдачи _____________________________________</w:t>
      </w:r>
      <w:r>
        <w:br/>
      </w:r>
      <w:r>
        <w:rPr>
          <w:rFonts w:ascii="Times New Roman"/>
          <w:b w:val="false"/>
          <w:i w:val="false"/>
          <w:color w:val="000000"/>
          <w:sz w:val="28"/>
        </w:rPr>
        <w:t>
N СИК _________________________________________</w:t>
      </w:r>
      <w:r>
        <w:br/>
      </w:r>
      <w:r>
        <w:rPr>
          <w:rFonts w:ascii="Times New Roman"/>
          <w:b w:val="false"/>
          <w:i w:val="false"/>
          <w:color w:val="000000"/>
          <w:sz w:val="28"/>
        </w:rPr>
        <w:t>
РНН ___________________________________________</w:t>
      </w:r>
      <w:r>
        <w:br/>
      </w:r>
      <w:r>
        <w:rPr>
          <w:rFonts w:ascii="Times New Roman"/>
          <w:b w:val="false"/>
          <w:i w:val="false"/>
          <w:color w:val="000000"/>
          <w:sz w:val="28"/>
        </w:rPr>
        <w:t>
ИИН ___________________________________</w:t>
      </w:r>
    </w:p>
    <w:p>
      <w:pPr>
        <w:spacing w:after="0"/>
        <w:ind w:left="0"/>
        <w:jc w:val="both"/>
      </w:pPr>
      <w:r>
        <w:rPr>
          <w:rFonts w:ascii="Times New Roman"/>
          <w:b w:val="false"/>
          <w:i w:val="false"/>
          <w:color w:val="000000"/>
          <w:sz w:val="28"/>
        </w:rPr>
        <w:t>_________ Регистрационный номер семьи</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назначить моей семье жилищную помощь.</w:t>
      </w:r>
      <w:r>
        <w:br/>
      </w:r>
      <w:r>
        <w:rPr>
          <w:rFonts w:ascii="Times New Roman"/>
          <w:b w:val="false"/>
          <w:i w:val="false"/>
          <w:color w:val="000000"/>
          <w:sz w:val="28"/>
        </w:rPr>
        <w:t>
      Моя семья состоит из _____ человек.</w:t>
      </w:r>
      <w:r>
        <w:br/>
      </w:r>
      <w:r>
        <w:rPr>
          <w:rFonts w:ascii="Times New Roman"/>
          <w:b w:val="false"/>
          <w:i w:val="false"/>
          <w:color w:val="000000"/>
          <w:sz w:val="28"/>
        </w:rPr>
        <w:t>
      К заявлению прилагаю необходимые документы.</w:t>
      </w:r>
      <w:r>
        <w:br/>
      </w:r>
      <w:r>
        <w:rPr>
          <w:rFonts w:ascii="Times New Roman"/>
          <w:b w:val="false"/>
          <w:i w:val="false"/>
          <w:color w:val="000000"/>
          <w:sz w:val="28"/>
        </w:rPr>
        <w:t>
      N лицевого счета _________. Наименование поставщика услуг _____________ (за расходы на содержание жилого дома (жилого здания), отопление, холодную воду, канализацию, горячую воду, вывоз мусора, электроэнергию, газ, телефон, арендную плату за пользование жилищем, обслуживание лифтов).</w:t>
      </w:r>
      <w:r>
        <w:br/>
      </w:r>
      <w:r>
        <w:rPr>
          <w:rFonts w:ascii="Times New Roman"/>
          <w:b w:val="false"/>
          <w:i w:val="false"/>
          <w:color w:val="000000"/>
          <w:sz w:val="28"/>
        </w:rPr>
        <w:t>
      N лицевого счета ________. Наименование поставщика услуг ___________ (за расходы на содержание жилого дома (жилого здания), отопление, холодную воду, канализацию, горячую воду, вывоз мусора, электроэнергию, газ, телефон, арендную плату за пользование жилищем, обслуживание лифтов).</w:t>
      </w:r>
      <w:r>
        <w:br/>
      </w:r>
      <w:r>
        <w:rPr>
          <w:rFonts w:ascii="Times New Roman"/>
          <w:b w:val="false"/>
          <w:i w:val="false"/>
          <w:color w:val="000000"/>
          <w:sz w:val="28"/>
        </w:rPr>
        <w:t>
      N лицевого счета ____________. Наименование банка _____________________ (за расходы на содержание жилого дома (жилого здания), отопление, холодную воду, канализацию, горячую воду, вывоз мусора, электроэнергию, газ, телефон, арендную плату за пользование жилищем, обслуживание лифтов).</w:t>
      </w:r>
      <w:r>
        <w:br/>
      </w:r>
      <w:r>
        <w:rPr>
          <w:rFonts w:ascii="Times New Roman"/>
          <w:b w:val="false"/>
          <w:i w:val="false"/>
          <w:color w:val="000000"/>
          <w:sz w:val="28"/>
        </w:rPr>
        <w:t>
      N лицевого счета ____________. Орган управления объекта кондоминиума ____________________</w:t>
      </w:r>
      <w:r>
        <w:br/>
      </w:r>
      <w:r>
        <w:rPr>
          <w:rFonts w:ascii="Times New Roman"/>
          <w:b w:val="false"/>
          <w:i w:val="false"/>
          <w:color w:val="000000"/>
          <w:sz w:val="28"/>
        </w:rPr>
        <w:t>
(за расходы на содержание жилого дома (жилого здания), целевой взнос на содержание жилого дома (жилого здания)</w:t>
      </w:r>
      <w:r>
        <w:br/>
      </w: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государственному учреждению "Отдел занятости и социальных программ города Темиртау" сведений о доходах членов нашей семьи.</w:t>
      </w:r>
      <w:r>
        <w:br/>
      </w:r>
      <w:r>
        <w:rPr>
          <w:rFonts w:ascii="Times New Roman"/>
          <w:b w:val="false"/>
          <w:i w:val="false"/>
          <w:color w:val="000000"/>
          <w:sz w:val="28"/>
        </w:rPr>
        <w:t>
      Предупрежден (а) об ответственности за представление недостоверных сведений и поддельных документов.</w:t>
      </w:r>
      <w:r>
        <w:br/>
      </w:r>
      <w:r>
        <w:rPr>
          <w:rFonts w:ascii="Times New Roman"/>
          <w:b w:val="false"/>
          <w:i w:val="false"/>
          <w:color w:val="000000"/>
          <w:sz w:val="28"/>
        </w:rPr>
        <w:t>
      Согласен (а) на сверку моих (моей семьи) доходов с данными базы Государственного центра по выплате пенсий Министерства труда и социальной защиты населения.</w:t>
      </w:r>
      <w:r>
        <w:br/>
      </w:r>
      <w:r>
        <w:rPr>
          <w:rFonts w:ascii="Times New Roman"/>
          <w:b w:val="false"/>
          <w:i w:val="false"/>
          <w:color w:val="000000"/>
          <w:sz w:val="28"/>
        </w:rPr>
        <w:t>
"___"_____________20____ г. ______________________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Документы приняты</w:t>
      </w:r>
      <w:r>
        <w:br/>
      </w:r>
      <w:r>
        <w:rPr>
          <w:rFonts w:ascii="Times New Roman"/>
          <w:b w:val="false"/>
          <w:i w:val="false"/>
          <w:color w:val="000000"/>
          <w:sz w:val="28"/>
        </w:rPr>
        <w:t>
"___"_________20___ г. ________ _________________________________</w:t>
      </w:r>
      <w:r>
        <w:br/>
      </w:r>
      <w:r>
        <w:rPr>
          <w:rFonts w:ascii="Times New Roman"/>
          <w:b w:val="false"/>
          <w:i w:val="false"/>
          <w:color w:val="000000"/>
          <w:sz w:val="28"/>
        </w:rPr>
        <w:t>
                        подпись  (Ф.И.О., должность лица, принявшего документы)</w:t>
      </w:r>
    </w:p>
    <w:bookmarkStart w:name="z69"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предоставления жилищной помощи</w:t>
      </w:r>
      <w:r>
        <w:br/>
      </w:r>
      <w:r>
        <w:rPr>
          <w:rFonts w:ascii="Times New Roman"/>
          <w:b w:val="false"/>
          <w:i w:val="false"/>
          <w:color w:val="000000"/>
          <w:sz w:val="28"/>
        </w:rPr>
        <w:t>
населению города Темиртау и поселка Актау</w:t>
      </w:r>
    </w:p>
    <w:bookmarkEnd w:id="15"/>
    <w:p>
      <w:pPr>
        <w:spacing w:after="0"/>
        <w:ind w:left="0"/>
        <w:jc w:val="both"/>
      </w:pPr>
      <w:r>
        <w:rPr>
          <w:rFonts w:ascii="Times New Roman"/>
          <w:b w:val="false"/>
          <w:i w:val="false"/>
          <w:color w:val="000000"/>
          <w:sz w:val="28"/>
        </w:rPr>
        <w:t>_________ Регистрационный номер семьи</w:t>
      </w:r>
    </w:p>
    <w:p>
      <w:pPr>
        <w:spacing w:after="0"/>
        <w:ind w:left="0"/>
        <w:jc w:val="left"/>
      </w:pPr>
      <w:r>
        <w:rPr>
          <w:rFonts w:ascii="Times New Roman"/>
          <w:b/>
          <w:i w:val="false"/>
          <w:color w:val="000000"/>
        </w:rPr>
        <w:t xml:space="preserve"> СВЕДЕНИЯ</w:t>
      </w:r>
      <w:r>
        <w:br/>
      </w:r>
      <w:r>
        <w:rPr>
          <w:rFonts w:ascii="Times New Roman"/>
          <w:b/>
          <w:i w:val="false"/>
          <w:color w:val="000000"/>
        </w:rPr>
        <w:t>
о составе семьи и размере общей площади занимаемого жилища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(Ф.И.О. заявителя)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(домашний адрес)</w:t>
      </w:r>
    </w:p>
    <w:p>
      <w:pPr>
        <w:spacing w:after="0"/>
        <w:ind w:left="0"/>
        <w:jc w:val="both"/>
      </w:pPr>
      <w:r>
        <w:rPr>
          <w:rFonts w:ascii="Times New Roman"/>
          <w:b w:val="false"/>
          <w:i w:val="false"/>
          <w:color w:val="000000"/>
          <w:sz w:val="28"/>
        </w:rPr>
        <w:t>Семейное положение заявителя ________________________________________</w:t>
      </w:r>
      <w:r>
        <w:br/>
      </w:r>
      <w:r>
        <w:rPr>
          <w:rFonts w:ascii="Times New Roman"/>
          <w:b w:val="false"/>
          <w:i w:val="false"/>
          <w:color w:val="000000"/>
          <w:sz w:val="28"/>
        </w:rPr>
        <w:t>
Состав семьи _________ человек. Занимаемая площадь _________ квадратных метров.</w:t>
      </w:r>
      <w:r>
        <w:br/>
      </w:r>
      <w:r>
        <w:rPr>
          <w:rFonts w:ascii="Times New Roman"/>
          <w:b w:val="false"/>
          <w:i w:val="false"/>
          <w:color w:val="000000"/>
          <w:sz w:val="28"/>
        </w:rPr>
        <w:t>
_________________________________                      N ___ от _____</w:t>
      </w:r>
      <w:r>
        <w:br/>
      </w:r>
      <w:r>
        <w:rPr>
          <w:rFonts w:ascii="Times New Roman"/>
          <w:b w:val="false"/>
          <w:i w:val="false"/>
          <w:color w:val="000000"/>
          <w:sz w:val="28"/>
        </w:rPr>
        <w:t>
(наименование правоустанавливающего документа на жилище)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7318"/>
        <w:gridCol w:w="2434"/>
        <w:gridCol w:w="3408"/>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месяц, год рождения</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 Подпись специалиста __________________</w:t>
      </w:r>
      <w:r>
        <w:br/>
      </w:r>
      <w:r>
        <w:rPr>
          <w:rFonts w:ascii="Times New Roman"/>
          <w:b w:val="false"/>
          <w:i w:val="false"/>
          <w:color w:val="000000"/>
          <w:sz w:val="28"/>
        </w:rPr>
        <w:t>
Дата ________________________________</w:t>
      </w:r>
    </w:p>
    <w:bookmarkStart w:name="z70" w:id="1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предоставления жилищной помощи</w:t>
      </w:r>
      <w:r>
        <w:br/>
      </w:r>
      <w:r>
        <w:rPr>
          <w:rFonts w:ascii="Times New Roman"/>
          <w:b w:val="false"/>
          <w:i w:val="false"/>
          <w:color w:val="000000"/>
          <w:sz w:val="28"/>
        </w:rPr>
        <w:t>
населению города Темиртау и поселка Актау</w:t>
      </w:r>
    </w:p>
    <w:bookmarkEnd w:id="16"/>
    <w:p>
      <w:pPr>
        <w:spacing w:after="0"/>
        <w:ind w:left="0"/>
        <w:jc w:val="both"/>
      </w:pPr>
      <w:r>
        <w:rPr>
          <w:rFonts w:ascii="Times New Roman"/>
          <w:b w:val="false"/>
          <w:i w:val="false"/>
          <w:color w:val="000000"/>
          <w:sz w:val="28"/>
        </w:rPr>
        <w:t>_________ Регистрационный номер семьи</w:t>
      </w:r>
    </w:p>
    <w:p>
      <w:pPr>
        <w:spacing w:after="0"/>
        <w:ind w:left="0"/>
        <w:jc w:val="left"/>
      </w:pPr>
      <w:r>
        <w:rPr>
          <w:rFonts w:ascii="Times New Roman"/>
          <w:b/>
          <w:i w:val="false"/>
          <w:color w:val="000000"/>
        </w:rPr>
        <w:t xml:space="preserve"> СВЕДЕНИЯ</w:t>
      </w:r>
      <w:r>
        <w:br/>
      </w:r>
      <w:r>
        <w:rPr>
          <w:rFonts w:ascii="Times New Roman"/>
          <w:b/>
          <w:i w:val="false"/>
          <w:color w:val="000000"/>
        </w:rPr>
        <w:t>
о полученных доходах членов семьи заявителя</w:t>
      </w:r>
      <w:r>
        <w:br/>
      </w:r>
      <w:r>
        <w:rPr>
          <w:rFonts w:ascii="Times New Roman"/>
          <w:b/>
          <w:i w:val="false"/>
          <w:color w:val="000000"/>
        </w:rPr>
        <w:t>
в _______________ квартале 20___ года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(Ф.И.О.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200"/>
        <w:gridCol w:w="2067"/>
        <w:gridCol w:w="2068"/>
        <w:gridCol w:w="1917"/>
        <w:gridCol w:w="2890"/>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4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подтвержденные суммы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 Подпись специалиста __________</w:t>
      </w:r>
      <w:r>
        <w:br/>
      </w:r>
      <w:r>
        <w:rPr>
          <w:rFonts w:ascii="Times New Roman"/>
          <w:b w:val="false"/>
          <w:i w:val="false"/>
          <w:color w:val="000000"/>
          <w:sz w:val="28"/>
        </w:rPr>
        <w:t>
Дата_______________________________</w:t>
      </w:r>
    </w:p>
    <w:bookmarkStart w:name="z71" w:id="1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предоставления жилищной помощи</w:t>
      </w:r>
      <w:r>
        <w:br/>
      </w:r>
      <w:r>
        <w:rPr>
          <w:rFonts w:ascii="Times New Roman"/>
          <w:b w:val="false"/>
          <w:i w:val="false"/>
          <w:color w:val="000000"/>
          <w:sz w:val="28"/>
        </w:rPr>
        <w:t>
населению города Темиртау и поселка Актау</w:t>
      </w:r>
    </w:p>
    <w:bookmarkEnd w:id="17"/>
    <w:p>
      <w:pPr>
        <w:spacing w:after="0"/>
        <w:ind w:left="0"/>
        <w:jc w:val="left"/>
      </w:pPr>
      <w:r>
        <w:rPr>
          <w:rFonts w:ascii="Times New Roman"/>
          <w:b/>
          <w:i w:val="false"/>
          <w:color w:val="000000"/>
        </w:rPr>
        <w:t xml:space="preserve"> СВЕДЕНИЯ</w:t>
      </w:r>
      <w:r>
        <w:br/>
      </w:r>
      <w:r>
        <w:rPr>
          <w:rFonts w:ascii="Times New Roman"/>
          <w:b/>
          <w:i w:val="false"/>
          <w:color w:val="000000"/>
        </w:rPr>
        <w:t>
о расходах на содержание жилого дома (жилого здания), потребление коммунальных услуг, услуг связи, арендной платы за пользование жилищем</w:t>
      </w:r>
      <w:r>
        <w:br/>
      </w:r>
      <w:r>
        <w:rPr>
          <w:rFonts w:ascii="Times New Roman"/>
          <w:b/>
          <w:i w:val="false"/>
          <w:color w:val="000000"/>
        </w:rPr>
        <w:t>
за _______________ квартал 20___ года</w:t>
      </w:r>
    </w:p>
    <w:p>
      <w:pPr>
        <w:spacing w:after="0"/>
        <w:ind w:left="0"/>
        <w:jc w:val="both"/>
      </w:pPr>
      <w:r>
        <w:rPr>
          <w:rFonts w:ascii="Times New Roman"/>
          <w:b w:val="false"/>
          <w:i w:val="false"/>
          <w:color w:val="000000"/>
          <w:sz w:val="28"/>
        </w:rPr>
        <w:t>                                                 Социальная группа</w:t>
      </w:r>
      <w:r>
        <w:br/>
      </w:r>
      <w:r>
        <w:rPr>
          <w:rFonts w:ascii="Times New Roman"/>
          <w:b w:val="false"/>
          <w:i w:val="false"/>
          <w:color w:val="000000"/>
          <w:sz w:val="28"/>
        </w:rPr>
        <w:t>
__________________________________________       пенсионер -</w:t>
      </w:r>
      <w:r>
        <w:br/>
      </w:r>
      <w:r>
        <w:rPr>
          <w:rFonts w:ascii="Times New Roman"/>
          <w:b w:val="false"/>
          <w:i w:val="false"/>
          <w:color w:val="000000"/>
          <w:sz w:val="28"/>
        </w:rPr>
        <w:t>
          (Ф.И.О. заявителя)                     инвалид -</w:t>
      </w:r>
      <w:r>
        <w:br/>
      </w:r>
      <w:r>
        <w:rPr>
          <w:rFonts w:ascii="Times New Roman"/>
          <w:b w:val="false"/>
          <w:i w:val="false"/>
          <w:color w:val="000000"/>
          <w:sz w:val="28"/>
        </w:rPr>
        <w:t xml:space="preserve">
_____________________________________________    работающий - </w:t>
      </w:r>
      <w:r>
        <w:br/>
      </w:r>
      <w:r>
        <w:rPr>
          <w:rFonts w:ascii="Times New Roman"/>
          <w:b w:val="false"/>
          <w:i w:val="false"/>
          <w:color w:val="000000"/>
          <w:sz w:val="28"/>
        </w:rPr>
        <w:t>
             (домашний адрес)                    безработный -</w:t>
      </w:r>
      <w:r>
        <w:br/>
      </w: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Общая площадь ____ кв.м. Количество комнат ____. Социальная норма ____ кв.м.</w:t>
      </w:r>
      <w:r>
        <w:br/>
      </w:r>
      <w:r>
        <w:rPr>
          <w:rFonts w:ascii="Times New Roman"/>
          <w:b w:val="false"/>
          <w:i w:val="false"/>
          <w:color w:val="000000"/>
          <w:sz w:val="28"/>
        </w:rPr>
        <w:t>
Общая характеристика дома ___________________________________________</w:t>
      </w:r>
      <w:r>
        <w:br/>
      </w:r>
      <w:r>
        <w:rPr>
          <w:rFonts w:ascii="Times New Roman"/>
          <w:b w:val="false"/>
          <w:i w:val="false"/>
          <w:color w:val="000000"/>
          <w:sz w:val="28"/>
        </w:rPr>
        <w:t>
                  (газ емкостной или баллонный, электрические плиты)</w:t>
      </w:r>
    </w:p>
    <w:p>
      <w:pPr>
        <w:spacing w:after="0"/>
        <w:ind w:left="0"/>
        <w:jc w:val="both"/>
      </w:pPr>
      <w:r>
        <w:rPr>
          <w:rFonts w:ascii="Times New Roman"/>
          <w:b w:val="false"/>
          <w:i w:val="false"/>
          <w:color w:val="000000"/>
          <w:sz w:val="28"/>
        </w:rPr>
        <w:t>Совокупный доход за __ квартал 20__года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6415"/>
        <w:gridCol w:w="1896"/>
        <w:gridCol w:w="2001"/>
        <w:gridCol w:w="2839"/>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платежа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 за</w:t>
            </w:r>
            <w:r>
              <w:br/>
            </w:r>
            <w:r>
              <w:rPr>
                <w:rFonts w:ascii="Times New Roman"/>
                <w:b w:val="false"/>
                <w:i w:val="false"/>
                <w:color w:val="000000"/>
                <w:sz w:val="20"/>
              </w:rPr>
              <w:t>
________</w:t>
            </w:r>
            <w:r>
              <w:br/>
            </w:r>
            <w:r>
              <w:rPr>
                <w:rFonts w:ascii="Times New Roman"/>
                <w:b w:val="false"/>
                <w:i w:val="false"/>
                <w:color w:val="000000"/>
                <w:sz w:val="20"/>
              </w:rPr>
              <w:t>
(месяц)</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 за</w:t>
            </w:r>
            <w:r>
              <w:br/>
            </w:r>
            <w:r>
              <w:rPr>
                <w:rFonts w:ascii="Times New Roman"/>
                <w:b w:val="false"/>
                <w:i w:val="false"/>
                <w:color w:val="000000"/>
                <w:sz w:val="20"/>
              </w:rPr>
              <w:t>
_______</w:t>
            </w:r>
            <w:r>
              <w:br/>
            </w:r>
            <w:r>
              <w:rPr>
                <w:rFonts w:ascii="Times New Roman"/>
                <w:b w:val="false"/>
                <w:i w:val="false"/>
                <w:color w:val="000000"/>
                <w:sz w:val="20"/>
              </w:rPr>
              <w:t>
(месяц)</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 за</w:t>
            </w:r>
            <w:r>
              <w:br/>
            </w:r>
            <w:r>
              <w:rPr>
                <w:rFonts w:ascii="Times New Roman"/>
                <w:b w:val="false"/>
                <w:i w:val="false"/>
                <w:color w:val="000000"/>
                <w:sz w:val="20"/>
              </w:rPr>
              <w:t>
_______</w:t>
            </w:r>
            <w:r>
              <w:br/>
            </w:r>
            <w:r>
              <w:rPr>
                <w:rFonts w:ascii="Times New Roman"/>
                <w:b w:val="false"/>
                <w:i w:val="false"/>
                <w:color w:val="000000"/>
                <w:sz w:val="20"/>
              </w:rPr>
              <w:t>
(месяц)</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общего имущества объекта кондоминиума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взнос на капитальный ремонт общего имущества объекта кондоминиума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на накопление средств на капитальный ремонт общего имущества объекта кондоминиума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 (центральное, твердое топливо)</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вода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Горячая вода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 мусора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 за пользование жилищем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 20__ г. Подпись специалиста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