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eb95" w14:textId="f1de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10 мая 2012 года N 18/3. Зарегистрировано Управлением юстиции города Темиртау Карагандинской области 5 июня 2012 года N 8-3-141. Утратило силу постановлением акимата города Темиртау Карагандинской области от 29 мая 2014 года N 21/6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Темиртау Карагандинской области от 29.05.2014 N 21/6.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социальной помощи родителям и иным законным представителям детей с ограниченными возможностями из числа инвалидов,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города Темиртау" обеспечить с 1 марта 2012 года предоставление дополнительной социальной помощи лицам, имеющим право на материальное обеспечение детей-инвалидов, воспитывающихся и обучающихся на дому (далее – социальная помощь) в размере четырех месячных расчетных показателей в квартал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на детей–инвалидов (кроме детей-инвалидов, находящихся на полном государственном обеспечении, и детей-инвалидов, в отношении которых родители лишены родительских прав) предоставляется одному из родителей и иным законным представителям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выплата социальной помощи производится за истекший месяц.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Темиртау" обеспечить своевременность финансирования выплат на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истечение десяти календарных дней после дня его первого официального опубликования и распространяется на отношения, возникшие с 1 марта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города Темиртау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