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966a" w14:textId="a7e9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12 июля 2012 года N 24/04. Зарегистрировано Департаментом юстиции Карагандинской области 23 июля 2012 года N 8-4-283. Утратило силу постановлением акимата города Балхаш Карагандинской области от 20 февраля 2014 года N 08/16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20.02.2014 N 08/16.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8-4-262 от 5 января 2012 года, опубликовано в газетах "Балқаш өңірі" N 8-9 (11677), "Северное Прибалхашье" N 6-7 (717) от 21 января 2011 года)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дополнительной социальной помощи лицам, имеющим право на материальное обеспечение детей-инвалидов, воспитывающихся и обучающихся на дому (далее –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Предоставлять социальную помощь в размере пятикратного месячного расчетного показателя на квартал, на каждого ребенка-инвалида, не достигшего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предоставляется на рожденных, усыновленных, а также взятых под опеку детей (кроме детей-инвалидов, находящихся на полном государственном обеспечении) одному из родителей и иным законным представителям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назначается с месяца подачи заявления на текущий квартал, на срок, установленный в заключении межведомственной психолого-медико-педагогической консультации при государственном учреждении "Управление образования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финансирования. При наступлении обстоятельств, влекущих прекращение оказания социальной помощи (достижение ребенком-инвалидом возраста восемнадцати лет, смерть ребенка-инвалида, снятие инвалидности, в период проживания ребенка-инвалида в доме-интернате или санаторной школе)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Балхаша" (Томпиева Ж.К.) (далее – уполномоченный орган)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образования, физической культуры и спорта города Балхаша" (Агдарбекова Г.Ж.) ежеквартально, к 25 числу последнего месяца квартала, предоставлять в уполномоченный орган списки детей-инвалидов, обучающихся на дому, в разрезе школ на следующий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города Балхаша" (Тлеулесова Ж.М.) осуществлять финансирование расходов на социальную помощь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города Балхаша Молдабаеву Бахит Кадыровну.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после его первого официального опубликования и распространяется на правоотношения, возникшие с 2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Н.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