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7023" w14:textId="3307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групп отдельных категорий нуждающихся граждан для оказания дополнительных видов социальной помощи по решениям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28 марта 2012 года N 20. Зарегистрировано Управлением юстиции города Каражал Карагандинской области 27 апреля 2012 года N 8-5-128. Утратило силу решением Каражалского городского маслихата области Ұлытау от 18 мая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18.05.2023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отдельных категорий, нуждающихся граждан для оказания дополнительных видов социальной помощи: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принимавшие участие в ликвидации последствий катастрофы на Чернобыльской АЭС;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жены (мужья) умерших инвалидов войны и приравненных к ним инвалидов;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жены (мужья) умерших участников войны;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проработавшие в годы Великой Отечественной войны не менее 6 месяцев;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участники боевых действий на территории Республики Афганистан;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семьи воспитывающие детей инвалидов до 16 лет и детей с ограниченными возможностями;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пенсионеры, кому за 75 и более лет;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инвалиды 1, 2, 3 группы;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больные туберкулезом;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получатели государственной адресной социальной помощи и государственных пособий на детей до 18 лет;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многодетные матери имеющие четырех и более детей до 18 лет;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пенсионеры, получающие пенсию не более 17 месячных расчетных показателей.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социальной сферы и правовой защиты (С. Сыртанбеков).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Куанышев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Каражал"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Гармашова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