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f749" w14:textId="ed8f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Каркаралинского районного маслихата Карагандинской области от 29 марта 2012 года N 3/29. Зарегистрировано Управлением юстиции Каркаралинского района Карагандинской области 13 апреля 2012 года N 8-13-119. Утратило силу решением Каркаралинского районного маслихата Карагандинской области от 24 декабря 2013 года № 25/203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24.12.2013 № 25/203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категорию граждан, нуждающихся в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принимавшие участие в ликвидации последствий катастрофы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участники и инвалиды боевых действий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семьи погибших военнослужащих, родители, супруг (супруга),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дети из малообеспеченных семей и дети, родители которых находятся в трудной жизненной ситуации к новому учебному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дети-сироты и дети, оставшиеся без попечения родителей, закончившие в текущем году общеобразовательную школу, среднее специальное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дети–инвалиды и инвалиды I, II групп старше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одинокие инвалиды I, II групп, нуждающиеся в постороннем уходе и помощи, с низкой степенью двигательной активности для социального обслуживания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больные онкологическими заболеваниями на период послеоперационного лечения на основании справки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попавшие в трудную жизненную ситуацию для социальной адаптации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многодетные матери, награжденные подвесками "Алтын алка" и "Кумис алка";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социальной помощи, указанной в подпунктах 1), 2), 3), 4), 5), 6), 7), 8), 11) производить согласно списков отделения Государственного центра по выплате пенсий;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больные туберкулезом в период амбулаторного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производить на основании списка органов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выплаты социальной помощи определяется акиматом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оказание социальной помощи отдельным категориям нуждающихся граждан производится по программе 451007 "Социальная помощь отдельным категориям нуждающихся граждан по решениям местных представительных органов"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бюджетной политике и экономике, по аграрным вопросам, экологии, производству, строительству, связи, транспорту и коммунальному хозяйству (Р. Алин).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Әлиұлы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Каркаралинского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Жуманбаев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марта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Каркаралинского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Ахметжанов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