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3914" w14:textId="5a73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базовой ставки платы за земельные участки при их предоставлении в частную собственность в городе Кызылорде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марта 2012 года N 369 и решение маслихата Кызылординской области от 28 апреля 2012 года N 19. Зарегистрировано Департаментом юстиции Кызылординской области 25 апреля 2012 года за N 4301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базовую ставку платы за земельные участки при их предоставлении в частную собственность в городе Кызылорде в размере 1230 (одна тысяча двести тридцать) тенге за 1 (один)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                     К. Бисенов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                     Б. Еламанов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