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6ad8" w14:textId="eae6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7 сентября 2012 года N 9/3. Зарегистрировано Департаментом юстиции Кызылординской области 08 октября 2012 года за N 4321. Утратило силу в связи с истечением срока применения - (письмо Кызылординского городского маслихата от 08 января 2013 года N 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08.01.2013 N 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городского маслихат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ешение Кызылординского городского маслихата от 6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N 52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ызылординского городского маслихата от 21 декабря 2011 года N 51/1 "О городском бюджете на 2012-2014 годы" (зарегистрировано в Реестре государственной регистрации нормативных правовых актов за N 10-1-201, опубликовано 18 января 2012 года за N 4 в газете "Ақмешіт Ақшамы", 19 января 2012 года за N 3 в газете "Ел тілегі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0 699 0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85 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9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8 2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91 66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21 113 65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30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97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 514 35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514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045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1 62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решение Кызылординского городcкого маслихата от 1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N 2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ызылординского городcкого маслихата от 21 декабря 2011 года N 51/1 "О городском бюджете на 2012-2014 годы" (зарегистрировано в Реестре государственной регистрации нормативных правовых актов за N 10-1-205, опубликовано 8 февраля 2012 года за N 7 в газете "Ақмешіт Ақшамы", 8 февраля 2012 года за N 6 в газете "Ел тілегі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0 696 3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85 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8 2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88 91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21 790 20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35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74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 1 198 33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 198 3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1 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3 982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Кызылординского городского маслихата от 22 мая 2012 года N 5/4 "О внесении изменений в некоторые решения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Х сессии городского маслихата                 Б. Маст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 И. Куттыко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