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6af4" w14:textId="0806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некоторые решения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марта 2012 года № 36. Зарегистрировано Департаментом юстиции Кызылординской области 18 апреля 2012 года № 10-8-173. Утратило силу решением Сырдарьинского районного маслихата Кызылординской области от 26 ноября 2015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внеочередной ХХХХІІ сессии районного маслихата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N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по Сырдарьинскому району на единицу объекта налогооблажения в месяц" (зарегистрировано в Реестре государственной регистрации нормативных правовых актов за номером N 10-8-161 от 23 декабря 2011 года, опубликовано в газете "Тіршілік тынысы" от 09 января 2012 года N 2); решение внеочередной ХХХХІІ сессии районного маслихата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N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стоимости разовых талонов" (зарегистрировано в Реестре государственной регистрации нормативных правовых актов за номером N 10-8-162 от 23 декабря 2011 года, опубликовано в газете "Тіршілік тынысы" от 13 января 2012 года N 3-4); решение внеочередной ХХХХІІ сессии районного маслихата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N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номером N 10-8-163 от 23 декабря 2011 года, опубликовано в газете "Тіршілік тынысы" от 09 января 2012 года N 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вышеназванных решениях гриф согласования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"Начальник налогового управления по Сырдарьинскому району Налогового Департамента Кызылординской области Налогового Комитета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