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cb2f" w14:textId="39dc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воспитывающихся и обучающихся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6 января 2012 года № 27. Зарегистрировано Управлением юстиции города Костаная Костанайской области 9 февраля 2012 года № 9-1-178. Утратило силу постановлением акимата города Костаная Костанайской области от 8 октября 2013 года № 2238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Костаная Костанайской области от 08.10.2013 № 2238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Обеспечить оказание социальной помощи детям-инвалидам, воспитывающимся и обучающимся на дому, ежеквартально, в размере восьмикратного месячного расчетного показателя,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"О республиканском бюджете на 2012-2014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 акимата города Костаная"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назначается с месяца обращения на текущий квартал и выплачивается на период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выплата социальной помощи не производится в период проживания детей-инвалидов в школах-интернатах общего и санаторного типов.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Костаная Журкабаева М.К.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Костаная                            Ж.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В. Рубинский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Р. Айткужинова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