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2193" w14:textId="2582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единой цветовой гаммы автомобилей такси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апреля 2012 года № 674. Зарегистрировано Управлением юстиции города Костаная Костанайской области 4 мая 2012 года № 9-1-190. Утратило силу - Постановлением акимата города Костаная Костанайской области от 28 июня 2013 года № 1396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Костаная Костанайской области от 28.06.2013 № 1396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автомобильным транспортом, утвержденных постановлением Правительства Республики Казахстан от 2 июля 2011 года № 767,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городе Костанае единую цветовую гамму белого цвета для внешнего оформления автомобилей такси.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обязательному официальному опубликованию и вводится в действие с 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Полешко В.А.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Маклюк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