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4347" w14:textId="cb14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обеспечении проведения очередного призыва граждан на срочную воинскую службу в апреле-июне и октябре-декабре 2012 года</w:t>
      </w:r>
    </w:p>
    <w:p>
      <w:pPr>
        <w:spacing w:after="0"/>
        <w:ind w:left="0"/>
        <w:jc w:val="both"/>
      </w:pPr>
      <w:r>
        <w:rPr>
          <w:rFonts w:ascii="Times New Roman"/>
          <w:b w:val="false"/>
          <w:i w:val="false"/>
          <w:color w:val="000000"/>
          <w:sz w:val="28"/>
        </w:rPr>
        <w:t>Постановление акимата города Рудного Костанайской области от 16 апреля 2012 года № 489. Зарегистрировано Управлением юстиции города Рудного Костанайской области 2 мая 2012 года № 9-2-208</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и постановлением Правительства Республики Казахстан от 12 марта 2012 года </w:t>
      </w:r>
      <w:r>
        <w:rPr>
          <w:rFonts w:ascii="Times New Roman"/>
          <w:b w:val="false"/>
          <w:i w:val="false"/>
          <w:color w:val="000000"/>
          <w:sz w:val="28"/>
        </w:rPr>
        <w:t>№ 326</w:t>
      </w:r>
      <w:r>
        <w:rPr>
          <w:rFonts w:ascii="Times New Roman"/>
          <w:b w:val="false"/>
          <w:i w:val="false"/>
          <w:color w:val="000000"/>
          <w:sz w:val="28"/>
        </w:rPr>
        <w:t xml:space="preserve"> "О реализации Указа Президента Республики Казахстан от 1 марта 2012 года </w:t>
      </w:r>
      <w:r>
        <w:rPr>
          <w:rFonts w:ascii="Times New Roman"/>
          <w:b w:val="false"/>
          <w:i w:val="false"/>
          <w:color w:val="000000"/>
          <w:sz w:val="28"/>
        </w:rPr>
        <w:t>№ 274</w:t>
      </w:r>
      <w:r>
        <w:rPr>
          <w:rFonts w:ascii="Times New Roman"/>
          <w:b w:val="false"/>
          <w:i w:val="false"/>
          <w:color w:val="000000"/>
          <w:sz w:val="28"/>
        </w:rPr>
        <w:t xml:space="preserve">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2012 года", акимат города Рудного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Организовать и обеспечить проведение очередного призыва на срочную воинскую службу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в апреле-июне и октябре-декабре 2012 года граждан мужского пола в возрасте от восемнадцати до двадцати семи лет, не имеющих права на отсрочку или освобождение от призыва через государственное учреждение "Отдел по делам обороны города Рудного Костанайской области".</w:t>
      </w:r>
      <w:r>
        <w:br/>
      </w:r>
      <w:r>
        <w:rPr>
          <w:rFonts w:ascii="Times New Roman"/>
          <w:b w:val="false"/>
          <w:i w:val="false"/>
          <w:color w:val="000000"/>
          <w:sz w:val="28"/>
        </w:rPr>
        <w:t>
</w:t>
      </w:r>
      <w:r>
        <w:rPr>
          <w:rFonts w:ascii="Times New Roman"/>
          <w:b w:val="false"/>
          <w:i w:val="false"/>
          <w:color w:val="000000"/>
          <w:sz w:val="28"/>
        </w:rPr>
        <w:t>
      2. Рекомендовать государственному учреждению "Рудненская городская психиатрическая больница" Управления здравоохранения акимата Костанайской области (по согласованию), государственному коммунальному казенному предприятию "Рудненская городская поликлиника" Управления здравоохранения акимата Костанайской области (по согласованию), государственному коммунальному казенному предприятию "Рудненская городская больница" Управления здравоохранения акимата Костанайской области (по согласованию), государственному учреждению "Рудненский противотуберкулезный диспансер" Управления здравоохранения акимата Костанайской области (по согласованию) совместно с государственным учреждением "Отдел по делам обороны города Рудный Костанайской области" (по согласованию) провести мероприятие по призыву.</w:t>
      </w:r>
      <w:r>
        <w:br/>
      </w:r>
      <w:r>
        <w:rPr>
          <w:rFonts w:ascii="Times New Roman"/>
          <w:b w:val="false"/>
          <w:i w:val="false"/>
          <w:color w:val="000000"/>
          <w:sz w:val="28"/>
        </w:rPr>
        <w:t>
</w:t>
      </w:r>
      <w:r>
        <w:rPr>
          <w:rFonts w:ascii="Times New Roman"/>
          <w:b w:val="false"/>
          <w:i w:val="false"/>
          <w:color w:val="000000"/>
          <w:sz w:val="28"/>
        </w:rPr>
        <w:t>
      3. Рекомендовать государственному учреждению "Управление внутренних дел города Рудного Департамента внутренних дел Костанайской области Министерства внутренних дел Республики Казахстан" (по согласованию) осуществлять розыск лиц, уклоняющихся от выполнения воинской обязанности.</w:t>
      </w:r>
      <w:r>
        <w:br/>
      </w:r>
      <w:r>
        <w:rPr>
          <w:rFonts w:ascii="Times New Roman"/>
          <w:b w:val="false"/>
          <w:i w:val="false"/>
          <w:color w:val="000000"/>
          <w:sz w:val="28"/>
        </w:rPr>
        <w:t>
</w:t>
      </w:r>
      <w:r>
        <w:rPr>
          <w:rFonts w:ascii="Times New Roman"/>
          <w:b w:val="false"/>
          <w:i w:val="false"/>
          <w:color w:val="000000"/>
          <w:sz w:val="28"/>
        </w:rPr>
        <w:t>
      4. Контроль за выполнением данного постановления возложить на заместителя акима города Рудного Ишмухамбетова А.А.</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после дня его первого официального опубликования и распространяется на отношения, возникшие с 1 апреля 2012 года.</w:t>
      </w:r>
    </w:p>
    <w:bookmarkEnd w:id="0"/>
    <w:p>
      <w:pPr>
        <w:spacing w:after="0"/>
        <w:ind w:left="0"/>
        <w:jc w:val="both"/>
      </w:pPr>
      <w:r>
        <w:rPr>
          <w:rFonts w:ascii="Times New Roman"/>
          <w:b w:val="false"/>
          <w:i/>
          <w:color w:val="000000"/>
          <w:sz w:val="28"/>
        </w:rPr>
        <w:t>      Аким</w:t>
      </w:r>
      <w:r>
        <w:br/>
      </w:r>
      <w:r>
        <w:rPr>
          <w:rFonts w:ascii="Times New Roman"/>
          <w:b w:val="false"/>
          <w:i w:val="false"/>
          <w:color w:val="000000"/>
          <w:sz w:val="28"/>
        </w:rPr>
        <w:t>
</w:t>
      </w:r>
      <w:r>
        <w:rPr>
          <w:rFonts w:ascii="Times New Roman"/>
          <w:b w:val="false"/>
          <w:i/>
          <w:color w:val="000000"/>
          <w:sz w:val="28"/>
        </w:rPr>
        <w:t>      города Рудного                             Б. Гаязов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по делам обороны</w:t>
      </w:r>
      <w:r>
        <w:br/>
      </w:r>
      <w:r>
        <w:rPr>
          <w:rFonts w:ascii="Times New Roman"/>
          <w:b w:val="false"/>
          <w:i w:val="false"/>
          <w:color w:val="000000"/>
          <w:sz w:val="28"/>
        </w:rPr>
        <w:t>
</w:t>
      </w:r>
      <w:r>
        <w:rPr>
          <w:rFonts w:ascii="Times New Roman"/>
          <w:b w:val="false"/>
          <w:i/>
          <w:color w:val="000000"/>
          <w:sz w:val="28"/>
        </w:rPr>
        <w:t>      города Рудный Костанайской</w:t>
      </w:r>
      <w:r>
        <w:br/>
      </w:r>
      <w:r>
        <w:rPr>
          <w:rFonts w:ascii="Times New Roman"/>
          <w:b w:val="false"/>
          <w:i w:val="false"/>
          <w:color w:val="000000"/>
          <w:sz w:val="28"/>
        </w:rPr>
        <w:t>
</w:t>
      </w:r>
      <w:r>
        <w:rPr>
          <w:rFonts w:ascii="Times New Roman"/>
          <w:b w:val="false"/>
          <w:i/>
          <w:color w:val="000000"/>
          <w:sz w:val="28"/>
        </w:rPr>
        <w:t>      области"</w:t>
      </w:r>
      <w:r>
        <w:br/>
      </w:r>
      <w:r>
        <w:rPr>
          <w:rFonts w:ascii="Times New Roman"/>
          <w:b w:val="false"/>
          <w:i w:val="false"/>
          <w:color w:val="000000"/>
          <w:sz w:val="28"/>
        </w:rPr>
        <w:t>
</w:t>
      </w:r>
      <w:r>
        <w:rPr>
          <w:rFonts w:ascii="Times New Roman"/>
          <w:b w:val="false"/>
          <w:i/>
          <w:color w:val="000000"/>
          <w:sz w:val="28"/>
        </w:rPr>
        <w:t>      _______________ Г. Шалтыков</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коммунального казенного</w:t>
      </w:r>
      <w:r>
        <w:br/>
      </w:r>
      <w:r>
        <w:rPr>
          <w:rFonts w:ascii="Times New Roman"/>
          <w:b w:val="false"/>
          <w:i w:val="false"/>
          <w:color w:val="000000"/>
          <w:sz w:val="28"/>
        </w:rPr>
        <w:t>
</w:t>
      </w:r>
      <w:r>
        <w:rPr>
          <w:rFonts w:ascii="Times New Roman"/>
          <w:b w:val="false"/>
          <w:i/>
          <w:color w:val="000000"/>
          <w:sz w:val="28"/>
        </w:rPr>
        <w:t>      предприятия "Рудненская</w:t>
      </w:r>
      <w:r>
        <w:br/>
      </w:r>
      <w:r>
        <w:rPr>
          <w:rFonts w:ascii="Times New Roman"/>
          <w:b w:val="false"/>
          <w:i w:val="false"/>
          <w:color w:val="000000"/>
          <w:sz w:val="28"/>
        </w:rPr>
        <w:t>
</w:t>
      </w:r>
      <w:r>
        <w:rPr>
          <w:rFonts w:ascii="Times New Roman"/>
          <w:b w:val="false"/>
          <w:i/>
          <w:color w:val="000000"/>
          <w:sz w:val="28"/>
        </w:rPr>
        <w:t>      городская больница"</w:t>
      </w:r>
      <w:r>
        <w:br/>
      </w:r>
      <w:r>
        <w:rPr>
          <w:rFonts w:ascii="Times New Roman"/>
          <w:b w:val="false"/>
          <w:i w:val="false"/>
          <w:color w:val="000000"/>
          <w:sz w:val="28"/>
        </w:rPr>
        <w:t>
</w:t>
      </w:r>
      <w:r>
        <w:rPr>
          <w:rFonts w:ascii="Times New Roman"/>
          <w:b w:val="false"/>
          <w:i/>
          <w:color w:val="000000"/>
          <w:sz w:val="28"/>
        </w:rPr>
        <w:t>      Управления здравоохранения</w:t>
      </w:r>
      <w:r>
        <w:br/>
      </w:r>
      <w:r>
        <w:rPr>
          <w:rFonts w:ascii="Times New Roman"/>
          <w:b w:val="false"/>
          <w:i w:val="false"/>
          <w:color w:val="000000"/>
          <w:sz w:val="28"/>
        </w:rPr>
        <w:t>
</w:t>
      </w:r>
      <w:r>
        <w:rPr>
          <w:rFonts w:ascii="Times New Roman"/>
          <w:b w:val="false"/>
          <w:i/>
          <w:color w:val="000000"/>
          <w:sz w:val="28"/>
        </w:rPr>
        <w:t>      акимата Костанайской области</w:t>
      </w:r>
      <w:r>
        <w:br/>
      </w:r>
      <w:r>
        <w:rPr>
          <w:rFonts w:ascii="Times New Roman"/>
          <w:b w:val="false"/>
          <w:i w:val="false"/>
          <w:color w:val="000000"/>
          <w:sz w:val="28"/>
        </w:rPr>
        <w:t>
</w:t>
      </w:r>
      <w:r>
        <w:rPr>
          <w:rFonts w:ascii="Times New Roman"/>
          <w:b w:val="false"/>
          <w:i/>
          <w:color w:val="000000"/>
          <w:sz w:val="28"/>
        </w:rPr>
        <w:t>      ________________ Т. Кайкенов</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коммунального казенного</w:t>
      </w:r>
      <w:r>
        <w:br/>
      </w:r>
      <w:r>
        <w:rPr>
          <w:rFonts w:ascii="Times New Roman"/>
          <w:b w:val="false"/>
          <w:i w:val="false"/>
          <w:color w:val="000000"/>
          <w:sz w:val="28"/>
        </w:rPr>
        <w:t>
</w:t>
      </w:r>
      <w:r>
        <w:rPr>
          <w:rFonts w:ascii="Times New Roman"/>
          <w:b w:val="false"/>
          <w:i/>
          <w:color w:val="000000"/>
          <w:sz w:val="28"/>
        </w:rPr>
        <w:t>      предприятия "Рудненская</w:t>
      </w:r>
      <w:r>
        <w:br/>
      </w:r>
      <w:r>
        <w:rPr>
          <w:rFonts w:ascii="Times New Roman"/>
          <w:b w:val="false"/>
          <w:i w:val="false"/>
          <w:color w:val="000000"/>
          <w:sz w:val="28"/>
        </w:rPr>
        <w:t>
</w:t>
      </w:r>
      <w:r>
        <w:rPr>
          <w:rFonts w:ascii="Times New Roman"/>
          <w:b w:val="false"/>
          <w:i/>
          <w:color w:val="000000"/>
          <w:sz w:val="28"/>
        </w:rPr>
        <w:t>      городская поликлиника"</w:t>
      </w:r>
      <w:r>
        <w:br/>
      </w:r>
      <w:r>
        <w:rPr>
          <w:rFonts w:ascii="Times New Roman"/>
          <w:b w:val="false"/>
          <w:i w:val="false"/>
          <w:color w:val="000000"/>
          <w:sz w:val="28"/>
        </w:rPr>
        <w:t>
</w:t>
      </w:r>
      <w:r>
        <w:rPr>
          <w:rFonts w:ascii="Times New Roman"/>
          <w:b w:val="false"/>
          <w:i/>
          <w:color w:val="000000"/>
          <w:sz w:val="28"/>
        </w:rPr>
        <w:t>      Управления здравоохранения</w:t>
      </w:r>
      <w:r>
        <w:br/>
      </w:r>
      <w:r>
        <w:rPr>
          <w:rFonts w:ascii="Times New Roman"/>
          <w:b w:val="false"/>
          <w:i w:val="false"/>
          <w:color w:val="000000"/>
          <w:sz w:val="28"/>
        </w:rPr>
        <w:t>
</w:t>
      </w:r>
      <w:r>
        <w:rPr>
          <w:rFonts w:ascii="Times New Roman"/>
          <w:b w:val="false"/>
          <w:i/>
          <w:color w:val="000000"/>
          <w:sz w:val="28"/>
        </w:rPr>
        <w:t>      акимата Костанайской области</w:t>
      </w:r>
      <w:r>
        <w:br/>
      </w:r>
      <w:r>
        <w:rPr>
          <w:rFonts w:ascii="Times New Roman"/>
          <w:b w:val="false"/>
          <w:i w:val="false"/>
          <w:color w:val="000000"/>
          <w:sz w:val="28"/>
        </w:rPr>
        <w:t>
</w:t>
      </w:r>
      <w:r>
        <w:rPr>
          <w:rFonts w:ascii="Times New Roman"/>
          <w:b w:val="false"/>
          <w:i/>
          <w:color w:val="000000"/>
          <w:sz w:val="28"/>
        </w:rPr>
        <w:t>      __________________ П. Саенко</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учреждения "Рудненская городская</w:t>
      </w:r>
      <w:r>
        <w:br/>
      </w:r>
      <w:r>
        <w:rPr>
          <w:rFonts w:ascii="Times New Roman"/>
          <w:b w:val="false"/>
          <w:i w:val="false"/>
          <w:color w:val="000000"/>
          <w:sz w:val="28"/>
        </w:rPr>
        <w:t>
</w:t>
      </w:r>
      <w:r>
        <w:rPr>
          <w:rFonts w:ascii="Times New Roman"/>
          <w:b w:val="false"/>
          <w:i/>
          <w:color w:val="000000"/>
          <w:sz w:val="28"/>
        </w:rPr>
        <w:t>      психиатрическая больница"</w:t>
      </w:r>
      <w:r>
        <w:br/>
      </w:r>
      <w:r>
        <w:rPr>
          <w:rFonts w:ascii="Times New Roman"/>
          <w:b w:val="false"/>
          <w:i w:val="false"/>
          <w:color w:val="000000"/>
          <w:sz w:val="28"/>
        </w:rPr>
        <w:t>
</w:t>
      </w:r>
      <w:r>
        <w:rPr>
          <w:rFonts w:ascii="Times New Roman"/>
          <w:b w:val="false"/>
          <w:i/>
          <w:color w:val="000000"/>
          <w:sz w:val="28"/>
        </w:rPr>
        <w:t>      Управления здравоохранения</w:t>
      </w:r>
      <w:r>
        <w:br/>
      </w:r>
      <w:r>
        <w:rPr>
          <w:rFonts w:ascii="Times New Roman"/>
          <w:b w:val="false"/>
          <w:i w:val="false"/>
          <w:color w:val="000000"/>
          <w:sz w:val="28"/>
        </w:rPr>
        <w:t>
</w:t>
      </w:r>
      <w:r>
        <w:rPr>
          <w:rFonts w:ascii="Times New Roman"/>
          <w:b w:val="false"/>
          <w:i/>
          <w:color w:val="000000"/>
          <w:sz w:val="28"/>
        </w:rPr>
        <w:t>      акимата Костанайской области</w:t>
      </w:r>
      <w:r>
        <w:br/>
      </w:r>
      <w:r>
        <w:rPr>
          <w:rFonts w:ascii="Times New Roman"/>
          <w:b w:val="false"/>
          <w:i w:val="false"/>
          <w:color w:val="000000"/>
          <w:sz w:val="28"/>
        </w:rPr>
        <w:t>
</w:t>
      </w:r>
      <w:r>
        <w:rPr>
          <w:rFonts w:ascii="Times New Roman"/>
          <w:b w:val="false"/>
          <w:i/>
          <w:color w:val="000000"/>
          <w:sz w:val="28"/>
        </w:rPr>
        <w:t>      _____________________ Н. Губенко</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учреждения "Рудненский</w:t>
      </w:r>
      <w:r>
        <w:br/>
      </w:r>
      <w:r>
        <w:rPr>
          <w:rFonts w:ascii="Times New Roman"/>
          <w:b w:val="false"/>
          <w:i w:val="false"/>
          <w:color w:val="000000"/>
          <w:sz w:val="28"/>
        </w:rPr>
        <w:t>
</w:t>
      </w:r>
      <w:r>
        <w:rPr>
          <w:rFonts w:ascii="Times New Roman"/>
          <w:b w:val="false"/>
          <w:i/>
          <w:color w:val="000000"/>
          <w:sz w:val="28"/>
        </w:rPr>
        <w:t>      противотуберкулезный диспансер"</w:t>
      </w:r>
      <w:r>
        <w:br/>
      </w:r>
      <w:r>
        <w:rPr>
          <w:rFonts w:ascii="Times New Roman"/>
          <w:b w:val="false"/>
          <w:i w:val="false"/>
          <w:color w:val="000000"/>
          <w:sz w:val="28"/>
        </w:rPr>
        <w:t>
</w:t>
      </w:r>
      <w:r>
        <w:rPr>
          <w:rFonts w:ascii="Times New Roman"/>
          <w:b w:val="false"/>
          <w:i/>
          <w:color w:val="000000"/>
          <w:sz w:val="28"/>
        </w:rPr>
        <w:t>      Управления здравоохранения</w:t>
      </w:r>
      <w:r>
        <w:br/>
      </w:r>
      <w:r>
        <w:rPr>
          <w:rFonts w:ascii="Times New Roman"/>
          <w:b w:val="false"/>
          <w:i w:val="false"/>
          <w:color w:val="000000"/>
          <w:sz w:val="28"/>
        </w:rPr>
        <w:t>
</w:t>
      </w:r>
      <w:r>
        <w:rPr>
          <w:rFonts w:ascii="Times New Roman"/>
          <w:b w:val="false"/>
          <w:i/>
          <w:color w:val="000000"/>
          <w:sz w:val="28"/>
        </w:rPr>
        <w:t>      акимата Костанайской области</w:t>
      </w:r>
      <w:r>
        <w:br/>
      </w:r>
      <w:r>
        <w:rPr>
          <w:rFonts w:ascii="Times New Roman"/>
          <w:b w:val="false"/>
          <w:i w:val="false"/>
          <w:color w:val="000000"/>
          <w:sz w:val="28"/>
        </w:rPr>
        <w:t>
</w:t>
      </w:r>
      <w:r>
        <w:rPr>
          <w:rFonts w:ascii="Times New Roman"/>
          <w:b w:val="false"/>
          <w:i/>
          <w:color w:val="000000"/>
          <w:sz w:val="28"/>
        </w:rPr>
        <w:t>      ________________ К. Муржакупов</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"Управление</w:t>
      </w:r>
      <w:r>
        <w:br/>
      </w:r>
      <w:r>
        <w:rPr>
          <w:rFonts w:ascii="Times New Roman"/>
          <w:b w:val="false"/>
          <w:i w:val="false"/>
          <w:color w:val="000000"/>
          <w:sz w:val="28"/>
        </w:rPr>
        <w:t>
</w:t>
      </w:r>
      <w:r>
        <w:rPr>
          <w:rFonts w:ascii="Times New Roman"/>
          <w:b w:val="false"/>
          <w:i/>
          <w:color w:val="000000"/>
          <w:sz w:val="28"/>
        </w:rPr>
        <w:t>      внутренних дел города Рудного</w:t>
      </w:r>
      <w:r>
        <w:br/>
      </w:r>
      <w:r>
        <w:rPr>
          <w:rFonts w:ascii="Times New Roman"/>
          <w:b w:val="false"/>
          <w:i w:val="false"/>
          <w:color w:val="000000"/>
          <w:sz w:val="28"/>
        </w:rPr>
        <w:t>
</w:t>
      </w:r>
      <w:r>
        <w:rPr>
          <w:rFonts w:ascii="Times New Roman"/>
          <w:b w:val="false"/>
          <w:i/>
          <w:color w:val="000000"/>
          <w:sz w:val="28"/>
        </w:rPr>
        <w:t>      Департамента внутренних дел</w:t>
      </w:r>
      <w:r>
        <w:br/>
      </w:r>
      <w:r>
        <w:rPr>
          <w:rFonts w:ascii="Times New Roman"/>
          <w:b w:val="false"/>
          <w:i w:val="false"/>
          <w:color w:val="000000"/>
          <w:sz w:val="28"/>
        </w:rPr>
        <w:t>
</w:t>
      </w:r>
      <w:r>
        <w:rPr>
          <w:rFonts w:ascii="Times New Roman"/>
          <w:b w:val="false"/>
          <w:i/>
          <w:color w:val="000000"/>
          <w:sz w:val="28"/>
        </w:rPr>
        <w:t>      Костанайской области</w:t>
      </w:r>
      <w:r>
        <w:br/>
      </w:r>
      <w:r>
        <w:rPr>
          <w:rFonts w:ascii="Times New Roman"/>
          <w:b w:val="false"/>
          <w:i w:val="false"/>
          <w:color w:val="000000"/>
          <w:sz w:val="28"/>
        </w:rPr>
        <w:t>
</w:t>
      </w:r>
      <w:r>
        <w:rPr>
          <w:rFonts w:ascii="Times New Roman"/>
          <w:b w:val="false"/>
          <w:i/>
          <w:color w:val="000000"/>
          <w:sz w:val="28"/>
        </w:rPr>
        <w:t>      Министерства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 К. Сатубалдин</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"Рудненский</w:t>
      </w:r>
      <w:r>
        <w:br/>
      </w:r>
      <w:r>
        <w:rPr>
          <w:rFonts w:ascii="Times New Roman"/>
          <w:b w:val="false"/>
          <w:i w:val="false"/>
          <w:color w:val="000000"/>
          <w:sz w:val="28"/>
        </w:rPr>
        <w:t>
</w:t>
      </w:r>
      <w:r>
        <w:rPr>
          <w:rFonts w:ascii="Times New Roman"/>
          <w:b w:val="false"/>
          <w:i/>
          <w:color w:val="000000"/>
          <w:sz w:val="28"/>
        </w:rPr>
        <w:t>      городской отдел финансов</w:t>
      </w:r>
      <w:r>
        <w:br/>
      </w:r>
      <w:r>
        <w:rPr>
          <w:rFonts w:ascii="Times New Roman"/>
          <w:b w:val="false"/>
          <w:i w:val="false"/>
          <w:color w:val="000000"/>
          <w:sz w:val="28"/>
        </w:rPr>
        <w:t>
</w:t>
      </w:r>
      <w:r>
        <w:rPr>
          <w:rFonts w:ascii="Times New Roman"/>
          <w:b w:val="false"/>
          <w:i/>
          <w:color w:val="000000"/>
          <w:sz w:val="28"/>
        </w:rPr>
        <w:t>      акимата города Рудного"</w:t>
      </w:r>
      <w:r>
        <w:br/>
      </w:r>
      <w:r>
        <w:rPr>
          <w:rFonts w:ascii="Times New Roman"/>
          <w:b w:val="false"/>
          <w:i w:val="false"/>
          <w:color w:val="000000"/>
          <w:sz w:val="28"/>
        </w:rPr>
        <w:t>
</w:t>
      </w:r>
      <w:r>
        <w:rPr>
          <w:rFonts w:ascii="Times New Roman"/>
          <w:b w:val="false"/>
          <w:i/>
          <w:color w:val="000000"/>
          <w:sz w:val="28"/>
        </w:rPr>
        <w:t>      ______________ М. Дуспулов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