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ac66" w14:textId="54c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11 мая 2012 года № 618. Зарегистрировано Управлением юстиции города Рудного Костанайской области 4 июня 2012 года № 9-2-214. Утратило силу постановлением акимата города Рудного Костанайской области от 7 декабря 2015 года № 1735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Рудного Костанайской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1735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трех процентов от общей численности рабочих мест на предприятиях, в организациях и учреждениях всех форм собственности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