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722a" w14:textId="2757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октября 2010 года № 291 "Об определении порядка и размера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октября 2012 года № 61. Зарегистрировано Департаментом юстиции Костанайской области 30 октября 2012 года № 3860. Утратило силу решением маслихата города Аркалыка Костанайской области от 20 марта 2015 года №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Аркалыка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оказания жилищной помощи" от 22 октября 2010 года № 291 (зарегистрированное в Реестре государственной регистрации нормативных правовых актов за № 9-3-134, опубликованное 3 декабря 2010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Документы предоставляются в уполномоченный орган в подлинниках и копиях.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в течении года, если в ранее предоставленных документах не произошли изменения, то сведения уточняются на основании оригиналов данных документов без предъявления копий, за исключением случаев, когда документы поступают через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определяется, как разница между суммой оплаты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пользованием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ни ниже 1 с дифференцированным учетом и контролем расхода электроэнергии по времени суток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Выплата жилищной помощи осуществляется уполномоченным органом по заявлению получателя жилищной помощи через банки второго уровня на банковские счета получателя жилищной помощи, поставщиков услуг, органов управления объектом кондоминиума, на сберегательные и текущие счета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городского маслихата          К.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Гайдаренко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