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0e37" w14:textId="d540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12 марта 2012 года № 97. Зарегистрировано Управлением юстиции Денисовского района Костанайской области 4 апреля 2012 года № 9-8-196. Утратило силу в связи с истечением срока действия (письмо акима Денисовского района Костанайской области от 4 апреля 2013 года № 07-07/375)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акима Денисовского района Костанайской области от 04.04.2013 № 07-07/375).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в целях реализации бюджета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8 месячных расчетных показателей на каждого ребенка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Денисовского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назначается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М. Муратбеков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