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0efb" w14:textId="00b0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декабря 2012 года № 83. Зарегистрировано Департаментом юстиции Костанайской области 16 января 2013 года № 3989. Утратило силу - Решением маслихата Карабалыкского района Костанайской области от 13 сентября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Карабалыкского района Костанайской области от 13.09.2013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акимата Карабалыкского района" (далее –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без учета доходов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социальная помощь для инвалидов всех категорий, без учета доходов, связанных с проездом в санаторий или реабилитационные центры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решение районного маслихата "Об оказании социальной помощи отдельным категориям нуждающихся граждан" от 26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9-12-166, опубликовано 17 ноября 2011 года в районной газете "Айна" № 46),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26 октября 2011 года № 404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9-12-186, опубликовано 19 апреля 2012 года в районной газете "Айна"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  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Салмина Т.А.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83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получения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маслихата Карабалыкского района Костанайской области от 27.02.2013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потребителя, а для несовершеннолетних потребителей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Карабалыкского района Костанайской области от 27.02.2013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потребителя,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всех категорий, без учета доходов, связанных с проездом в санаторий или реабилитационные центры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в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