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3256" w14:textId="3ef3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Карасуском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5 марта 2012 года № 77. Зарегистрировано Управлением юстиции Карасуского района Костанайской области 19 марта 2012 года № 9-13-147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в Карасуском районе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Карасуского района" обеспечить меры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Карасуского района Уалиева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Карасуского района                   А. Кисиков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 программ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Ерменова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</w:t>
      </w:r>
      <w:r>
        <w:br/>
      </w:r>
      <w:r>
        <w:rPr>
          <w:rFonts w:ascii="Times New Roman"/>
          <w:b/>
          <w:i w:val="false"/>
          <w:color w:val="000000"/>
        </w:rPr>
        <w:t>
в Карасуском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 лица, не работавшие три и более месяцев.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