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ae2d" w14:textId="573a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февраля 2012 года № 15 "О предоставлении в 2012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мая 2012 года № 39. Зарегистрировано Управлением юстиции Костанайского района Костанайской области 14 июня 2012 года № 9-14-178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предоставлении в 2012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района" от 13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9-14-169, опубликовано 2 марта 2012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Байгабулов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З. Кенжегарина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 и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Сартов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