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23e3" w14:textId="5b52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населения,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17 января 2012 года № 11. Зарегистрировано Управлением юстиции Федоровского района Костанайской области 17 февраля 2012 года № 9-20-212. Утратило силу в связи прекращением срока действия - письмо акимата Федоровского района Костанайской области от 11 января 2013 года № 4-13/33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прекращением срока действия - письмо акимата Федоровского района Костанайской области от 11.01.2013 № 4-13/33.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зарегистрированные в государственном учреждении "Федоровский районный отдел занятости и социальных программ" в качестве безработных, в случае отсутствия подходящей для них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молодежь в возрасте от 21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выпускники организаций среднего специального и профессионального образования, а также курсов профессиональной переподготовки;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неперспективного для трудоустройства возраста (старше пятидесяти лет).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акимата Федоровского района Костанайской области от 12.06.2012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Утегенова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