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ab80" w14:textId="a8fa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городского маслихата от 20 декабря 2011 года N 63/40 "О бюджете города Павлодара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17 апреля 2012 года N 12/4. Зарегистрировано Департаментом юстиции Павлодарской области 25 апреля 2012 года N 12-1-184.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N 38/4 от 2 апреля 2012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областного маслихата от 6 декабря 2011 года N 404/40 "Об областном бюджете на 2012 – 2014 годы" (зарегистрированное в Реестре государственной регистрации нормативных правовых актов за N 5201),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2011 года N 63/40 "О бюджете города Павлодара на 2012 - 2014 годы", (зарегистрированное в Реестре государственной регистрации  нормативных правовых актов за N 12-1-181, опубликованное 13 января 2012 года в газетах "Версия" N 2 и 13 января 2012 года "Шаһар" N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"25 562 648" заменить цифрами "29 076 393";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"4 840 321" заменить цифрами "8 354 066";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"28 783 800" заменить цифрами "33 166 105";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"201 850" заменить цифрами "196 663";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финансовых активов государства – 5187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цифры "-3 705 002" заменить цифрами "-4 568 375";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цифры "3 705 002" заменить цифрами "4 568 375";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"310 343" заменить цифрами "210 343";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"149 383" заменить цифрами "149 133";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"24 839" заменить цифрами "24 589";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"6-3. Предусмотреть в бюджете города Павлодара погашение кредиторской задолженности за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Желнов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апреля 2012 года N 12/4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22"/>
        <w:gridCol w:w="543"/>
        <w:gridCol w:w="8533"/>
        <w:gridCol w:w="2685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29076393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20347053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5725653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5725653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4190841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4190841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2832518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1779358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419620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633482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7309440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6545158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235662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38620</w:t>
            </w:r>
          </w:p>
        </w:tc>
      </w:tr>
      <w:tr>
        <w:trPr>
          <w:trHeight w:val="13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288601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120625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</w:p>
        </w:tc>
      </w:tr>
      <w:tr>
        <w:trPr>
          <w:trHeight w:val="18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4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254649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254649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229649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8354066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8354066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8354066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05"/>
        <w:gridCol w:w="614"/>
        <w:gridCol w:w="548"/>
        <w:gridCol w:w="7881"/>
        <w:gridCol w:w="270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   тенге)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33166105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412916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138454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76044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131219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131219</w:t>
            </w:r>
          </w:p>
        </w:tc>
      </w:tr>
      <w:tr>
        <w:trPr>
          <w:trHeight w:val="18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69548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123648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123648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123648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9269893</w:t>
            </w:r>
          </w:p>
        </w:tc>
      </w:tr>
      <w:tr>
        <w:trPr>
          <w:trHeight w:val="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3082904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3082904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3055874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5516100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5506890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4851253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517266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138371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628758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124789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79238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359237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359237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1238810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1169005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1164537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308730</w:t>
            </w:r>
          </w:p>
        </w:tc>
      </w:tr>
      <w:tr>
        <w:trPr>
          <w:trHeight w:val="18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339082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74145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94490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89738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19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111768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5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69805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69805</w:t>
            </w:r>
          </w:p>
        </w:tc>
      </w:tr>
      <w:tr>
        <w:trPr>
          <w:trHeight w:val="13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65204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9456533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7026185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52367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6939887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1856417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1143018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3678716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236736</w:t>
            </w:r>
          </w:p>
        </w:tc>
      </w:tr>
      <w:tr>
        <w:trPr>
          <w:trHeight w:val="12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1167784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931435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107997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757605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65833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236349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236349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1262564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12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1237373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213543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289988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707914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1239379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760111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528118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528118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245734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244177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231802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153172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107982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71126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79957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79957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54903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2891828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2716964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2709565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2707877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850701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</w:t>
            </w:r>
          </w:p>
        </w:tc>
      </w:tr>
      <w:tr>
        <w:trPr>
          <w:trHeight w:val="12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827404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210343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210343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611761</w:t>
            </w:r>
          </w:p>
        </w:tc>
      </w:tr>
      <w:tr>
        <w:trPr>
          <w:trHeight w:val="13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65079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67905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12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-4568375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4568375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апреля 2012 года N 12/4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Кредиторская задолженность бюджета</w:t>
      </w:r>
      <w:r>
        <w:br/>
      </w:r>
      <w:r>
        <w:rPr>
          <w:rFonts w:ascii="Times New Roman"/>
          <w:b/>
          <w:i w:val="false"/>
          <w:color w:val="000000"/>
        </w:rPr>
        <w:t>
города Павлодара за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07"/>
        <w:gridCol w:w="550"/>
        <w:gridCol w:w="550"/>
        <w:gridCol w:w="7887"/>
        <w:gridCol w:w="276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