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c99ba" w14:textId="cfc9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граждан в Железинском районе на 2012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Железинского района Павлодарской области от 13 апреля 2012 года N 25-5/3. Зарегистрировано Департаментом юстиции Павлодарской области 03 мая 2012 года N 12-6-143. Утратило силу решением маслихата Железинского района Павлодарской области от 05 февраля 2013 года N 84-5/11</w:t>
      </w:r>
    </w:p>
    <w:p>
      <w:pPr>
        <w:spacing w:after="0"/>
        <w:ind w:left="0"/>
        <w:jc w:val="both"/>
      </w:pPr>
      <w:r>
        <w:rPr>
          <w:rFonts w:ascii="Times New Roman"/>
          <w:b w:val="false"/>
          <w:i w:val="false"/>
          <w:color w:val="ff0000"/>
          <w:sz w:val="28"/>
        </w:rPr>
        <w:t xml:space="preserve">      Сноска. Заголовок с изменениями, внесенными </w:t>
      </w:r>
      <w:r>
        <w:rPr>
          <w:rFonts w:ascii="Times New Roman"/>
          <w:b w:val="false"/>
          <w:i w:val="false"/>
          <w:color w:val="ff0000"/>
          <w:sz w:val="28"/>
        </w:rPr>
        <w:t>решением</w:t>
      </w:r>
      <w:r>
        <w:rPr>
          <w:rFonts w:ascii="Times New Roman"/>
          <w:b w:val="false"/>
          <w:i w:val="false"/>
          <w:color w:val="ff0000"/>
          <w:sz w:val="28"/>
        </w:rPr>
        <w:t xml:space="preserve"> маслихата Железинского района Павлодарской области от 22.06.2012 N 35-5/5.</w:t>
      </w:r>
    </w:p>
    <w:p>
      <w:pPr>
        <w:spacing w:after="0"/>
        <w:ind w:left="0"/>
        <w:jc w:val="both"/>
      </w:pPr>
      <w:r>
        <w:rPr>
          <w:rFonts w:ascii="Times New Roman"/>
          <w:b w:val="false"/>
          <w:i w:val="false"/>
          <w:color w:val="ff0000"/>
          <w:sz w:val="28"/>
        </w:rPr>
        <w:t>      Сноска. Утратило силу решением маслихата Железинского района Павлодарской области от 05.02.2013 N 84-5/11.</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пункта 1 статьи 56 Бюджетного кодекса Республики Казахстан от 4 декабря 2008 года, </w:t>
      </w:r>
      <w:r>
        <w:rPr>
          <w:rFonts w:ascii="Times New Roman"/>
          <w:b w:val="false"/>
          <w:i w:val="false"/>
          <w:color w:val="000000"/>
          <w:sz w:val="28"/>
        </w:rPr>
        <w:t>статьей 20</w:t>
      </w:r>
      <w:r>
        <w:rPr>
          <w:rFonts w:ascii="Times New Roman"/>
          <w:b w:val="false"/>
          <w:i w:val="false"/>
          <w:color w:val="000000"/>
          <w:sz w:val="28"/>
        </w:rPr>
        <w:t>   Закона Республики Казахстан "О льготах и социальной защите участников, инвалидов Великой Отечественной войны и лиц, приравненных к ним" от 28 апреля 1995 года,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11 Закона Республики Казахстан "О социальной защите инвалидов в Республике Казахстан" от 13 апреля 2005 года, со </w:t>
      </w:r>
      <w:r>
        <w:rPr>
          <w:rFonts w:ascii="Times New Roman"/>
          <w:b w:val="false"/>
          <w:i w:val="false"/>
          <w:color w:val="000000"/>
          <w:sz w:val="28"/>
        </w:rPr>
        <w:t>Стандартом</w:t>
      </w:r>
      <w:r>
        <w:rPr>
          <w:rFonts w:ascii="Times New Roman"/>
          <w:b w:val="false"/>
          <w:i w:val="false"/>
          <w:color w:val="000000"/>
          <w:sz w:val="28"/>
        </w:rPr>
        <w:t>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N 394, Железинский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Категории граждан, имеющих право на социальную выплату:</w:t>
      </w:r>
      <w:r>
        <w:br/>
      </w:r>
      <w:r>
        <w:rPr>
          <w:rFonts w:ascii="Times New Roman"/>
          <w:b w:val="false"/>
          <w:i w:val="false"/>
          <w:color w:val="000000"/>
          <w:sz w:val="28"/>
        </w:rPr>
        <w:t>
      1) инвалиды и участники Великой Отечественной войны;</w:t>
      </w:r>
      <w:r>
        <w:br/>
      </w:r>
      <w:r>
        <w:rPr>
          <w:rFonts w:ascii="Times New Roman"/>
          <w:b w:val="false"/>
          <w:i w:val="false"/>
          <w:color w:val="000000"/>
          <w:sz w:val="28"/>
        </w:rPr>
        <w:t>
      2) лица, награжденные медалью "За оборону Ленинграда" и знаком "Житель блокадного Ленинграда";</w:t>
      </w:r>
      <w:r>
        <w:br/>
      </w:r>
      <w:r>
        <w:rPr>
          <w:rFonts w:ascii="Times New Roman"/>
          <w:b w:val="false"/>
          <w:i w:val="false"/>
          <w:color w:val="000000"/>
          <w:sz w:val="28"/>
        </w:rPr>
        <w:t>
      3) лица вольнонаемного состава Советской Армии;</w:t>
      </w:r>
      <w:r>
        <w:br/>
      </w:r>
      <w:r>
        <w:rPr>
          <w:rFonts w:ascii="Times New Roman"/>
          <w:b w:val="false"/>
          <w:i w:val="false"/>
          <w:color w:val="000000"/>
          <w:sz w:val="28"/>
        </w:rPr>
        <w:t>
      4)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5) участники ликвидации аварии на Чернобыльской атомной электростанции;</w:t>
      </w:r>
      <w:r>
        <w:br/>
      </w:r>
      <w:r>
        <w:rPr>
          <w:rFonts w:ascii="Times New Roman"/>
          <w:b w:val="false"/>
          <w:i w:val="false"/>
          <w:color w:val="000000"/>
          <w:sz w:val="28"/>
        </w:rPr>
        <w:t>
      6) участники и инвалиды Афганской войны, а также участники боевых действий на территории других государств;</w:t>
      </w:r>
      <w:r>
        <w:br/>
      </w:r>
      <w:r>
        <w:rPr>
          <w:rFonts w:ascii="Times New Roman"/>
          <w:b w:val="false"/>
          <w:i w:val="false"/>
          <w:color w:val="000000"/>
          <w:sz w:val="28"/>
        </w:rPr>
        <w:t>
      7) военнослужащие, ставшие инвалидами вследствие ранения, контузии, увечья, полученных при защите бывшего Союза Советских Социалистических Республик, при исполнении иных обязанностей в военной службе в другие периоды или вследствие заболевания, связанного с пребыванием на фронте;</w:t>
      </w:r>
      <w:r>
        <w:br/>
      </w:r>
      <w:r>
        <w:rPr>
          <w:rFonts w:ascii="Times New Roman"/>
          <w:b w:val="false"/>
          <w:i w:val="false"/>
          <w:color w:val="000000"/>
          <w:sz w:val="28"/>
        </w:rPr>
        <w:t>
      8) семьи военнослужащих, погибших (умерших) при прохождении воинской службы в мирное время;</w:t>
      </w:r>
      <w:r>
        <w:br/>
      </w:r>
      <w:r>
        <w:rPr>
          <w:rFonts w:ascii="Times New Roman"/>
          <w:b w:val="false"/>
          <w:i w:val="false"/>
          <w:color w:val="000000"/>
          <w:sz w:val="28"/>
        </w:rPr>
        <w:t>
      9) супруги воинов, погибших (умерших, пропавших без вести) в Великой Отечественной войне, не вступившие в повторный брак;</w:t>
      </w:r>
      <w:r>
        <w:br/>
      </w:r>
      <w:r>
        <w:rPr>
          <w:rFonts w:ascii="Times New Roman"/>
          <w:b w:val="false"/>
          <w:i w:val="false"/>
          <w:color w:val="000000"/>
          <w:sz w:val="28"/>
        </w:rPr>
        <w:t>
      10) жены (мужья) умерших инвалидов войны и приравненных к ним инвалидов, а также жены (мужья) умерших участников войны, признавшихся инвалидами в результате общего заболевания, трудового увечья и других причин (за исключением противоправных), которые не вступили в повторный брак;</w:t>
      </w:r>
      <w:r>
        <w:br/>
      </w:r>
      <w:r>
        <w:rPr>
          <w:rFonts w:ascii="Times New Roman"/>
          <w:b w:val="false"/>
          <w:i w:val="false"/>
          <w:color w:val="000000"/>
          <w:sz w:val="28"/>
        </w:rPr>
        <w:t>
      11)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12) лица проработавшие не менее шести месяцев с 22 июня 1941 года по 9 мая 1945 года в годы Великой Отечественной войны;</w:t>
      </w:r>
      <w:r>
        <w:br/>
      </w:r>
      <w:r>
        <w:rPr>
          <w:rFonts w:ascii="Times New Roman"/>
          <w:b w:val="false"/>
          <w:i w:val="false"/>
          <w:color w:val="000000"/>
          <w:sz w:val="28"/>
        </w:rPr>
        <w:t>
      13) студенты, из малообеспеченных семей, средне-душевой доход которых не превышает размера установленной по области величины прожиточного минимума сироты, оставшиеся без попечения родителей (не прошедшие конкурс на обладание государственным образовательным грантом);</w:t>
      </w:r>
      <w:r>
        <w:br/>
      </w:r>
      <w:r>
        <w:rPr>
          <w:rFonts w:ascii="Times New Roman"/>
          <w:b w:val="false"/>
          <w:i w:val="false"/>
          <w:color w:val="000000"/>
          <w:sz w:val="28"/>
        </w:rPr>
        <w:t>
      14) лица пенсионного возраста;</w:t>
      </w:r>
      <w:r>
        <w:br/>
      </w:r>
      <w:r>
        <w:rPr>
          <w:rFonts w:ascii="Times New Roman"/>
          <w:b w:val="false"/>
          <w:i w:val="false"/>
          <w:color w:val="000000"/>
          <w:sz w:val="28"/>
        </w:rPr>
        <w:t>
      15) лица, страдающие онкологическим заболеванием;</w:t>
      </w:r>
      <w:r>
        <w:br/>
      </w:r>
      <w:r>
        <w:rPr>
          <w:rFonts w:ascii="Times New Roman"/>
          <w:b w:val="false"/>
          <w:i w:val="false"/>
          <w:color w:val="000000"/>
          <w:sz w:val="28"/>
        </w:rPr>
        <w:t>
      16) лица, страдающие туберкулезным заболеванием;</w:t>
      </w:r>
      <w:r>
        <w:br/>
      </w:r>
      <w:r>
        <w:rPr>
          <w:rFonts w:ascii="Times New Roman"/>
          <w:b w:val="false"/>
          <w:i w:val="false"/>
          <w:color w:val="000000"/>
          <w:sz w:val="28"/>
        </w:rPr>
        <w:t>
      17) лица, освободившиеся из мест лишения свободы;</w:t>
      </w:r>
      <w:r>
        <w:br/>
      </w:r>
      <w:r>
        <w:rPr>
          <w:rFonts w:ascii="Times New Roman"/>
          <w:b w:val="false"/>
          <w:i w:val="false"/>
          <w:color w:val="000000"/>
          <w:sz w:val="28"/>
        </w:rPr>
        <w:t>
      18) беременные женщины из малообеспеченных семей;</w:t>
      </w:r>
      <w:r>
        <w:br/>
      </w:r>
      <w:r>
        <w:rPr>
          <w:rFonts w:ascii="Times New Roman"/>
          <w:b w:val="false"/>
          <w:i w:val="false"/>
          <w:color w:val="000000"/>
          <w:sz w:val="28"/>
        </w:rPr>
        <w:t>
      19) малообеспеченные семьи, имеющие детей в возрасте до одного года, нуждающиеся в дополнительном детском питании по заключению медицинского учреждения;</w:t>
      </w:r>
      <w:r>
        <w:br/>
      </w:r>
      <w:r>
        <w:rPr>
          <w:rFonts w:ascii="Times New Roman"/>
          <w:b w:val="false"/>
          <w:i w:val="false"/>
          <w:color w:val="000000"/>
          <w:sz w:val="28"/>
        </w:rPr>
        <w:t>
      20) граждане из малообеспеченных семей, не работающие по состоянию здоровья, средне-душевой доход которых не превышает прожиточный минимум, на основании заключения врачебно-консультационной комиссии;</w:t>
      </w:r>
      <w:r>
        <w:br/>
      </w:r>
      <w:r>
        <w:rPr>
          <w:rFonts w:ascii="Times New Roman"/>
          <w:b w:val="false"/>
          <w:i w:val="false"/>
          <w:color w:val="000000"/>
          <w:sz w:val="28"/>
        </w:rPr>
        <w:t>
      21) граждане зарегистрированные в качестве безработного в государственном учреждении "Отдел занятости и социальных программ Железинского района" и направленные на прохождение профессиональной подготовки и переподготовки;</w:t>
      </w:r>
      <w:r>
        <w:br/>
      </w:r>
      <w:r>
        <w:rPr>
          <w:rFonts w:ascii="Times New Roman"/>
          <w:b w:val="false"/>
          <w:i w:val="false"/>
          <w:color w:val="000000"/>
          <w:sz w:val="28"/>
        </w:rPr>
        <w:t>
      22) граждане, получатели государственной адресной социальной помощи, состоящие на учете в государственном учреждении "Отдел занятости и социальных программ Железинского района" в качестве безработного;</w:t>
      </w:r>
      <w:r>
        <w:br/>
      </w:r>
      <w:r>
        <w:rPr>
          <w:rFonts w:ascii="Times New Roman"/>
          <w:b w:val="false"/>
          <w:i w:val="false"/>
          <w:color w:val="000000"/>
          <w:sz w:val="28"/>
        </w:rPr>
        <w:t>
      23) дети-инвалиды с ограниченными возможностями в развитии до 18 лет;</w:t>
      </w:r>
      <w:r>
        <w:br/>
      </w:r>
      <w:r>
        <w:rPr>
          <w:rFonts w:ascii="Times New Roman"/>
          <w:b w:val="false"/>
          <w:i w:val="false"/>
          <w:color w:val="000000"/>
          <w:sz w:val="28"/>
        </w:rPr>
        <w:t>
      24) дети-инвалиды до 18 лет и лица, сопровождающие их на обследование и лечение в пределах Республики Казахстан на автомобильном (кроме такси) и железнодорожном транспорте;</w:t>
      </w:r>
      <w:r>
        <w:br/>
      </w:r>
      <w:r>
        <w:rPr>
          <w:rFonts w:ascii="Times New Roman"/>
          <w:b w:val="false"/>
          <w:i w:val="false"/>
          <w:color w:val="000000"/>
          <w:sz w:val="28"/>
        </w:rPr>
        <w:t>
      25) специалисты высших медицинских учреждений окончившие обучение в текущем году;</w:t>
      </w:r>
      <w:r>
        <w:br/>
      </w:r>
      <w:r>
        <w:rPr>
          <w:rFonts w:ascii="Times New Roman"/>
          <w:b w:val="false"/>
          <w:i w:val="false"/>
          <w:color w:val="000000"/>
          <w:sz w:val="28"/>
        </w:rPr>
        <w:t>
      26) студенты высших медицинских учебных заведений Республики Казахстан, заключившие трехсторонний договор на оказание и оплату образовательных услуг с акимом района и высшим учебным заведением.</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w:t>
      </w:r>
      <w:r>
        <w:rPr>
          <w:rFonts w:ascii="Times New Roman"/>
          <w:b w:val="false"/>
          <w:i w:val="false"/>
          <w:color w:val="ff0000"/>
          <w:sz w:val="28"/>
        </w:rPr>
        <w:t>решением</w:t>
      </w:r>
      <w:r>
        <w:rPr>
          <w:rFonts w:ascii="Times New Roman"/>
          <w:b w:val="false"/>
          <w:i w:val="false"/>
          <w:color w:val="ff0000"/>
          <w:sz w:val="28"/>
        </w:rPr>
        <w:t xml:space="preserve"> маслихата Железинского района Павлодарской области от 22.06.2012 </w:t>
      </w:r>
      <w:r>
        <w:rPr>
          <w:rFonts w:ascii="Times New Roman"/>
          <w:b w:val="false"/>
          <w:i w:val="false"/>
          <w:color w:val="000000"/>
          <w:sz w:val="28"/>
        </w:rPr>
        <w:t>N 35-5/5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Государственное учреждение "Отдел занятости и социальных программ Железинского района" (далее - отдел) оказывает единовременную социальную помощь к памятным и праздничным датам в следующих размерах:</w:t>
      </w:r>
      <w:r>
        <w:br/>
      </w:r>
      <w:r>
        <w:rPr>
          <w:rFonts w:ascii="Times New Roman"/>
          <w:b w:val="false"/>
          <w:i w:val="false"/>
          <w:color w:val="000000"/>
          <w:sz w:val="28"/>
        </w:rPr>
        <w:t>
      ко дню Победы в Великой Отечественной войне:</w:t>
      </w:r>
      <w:r>
        <w:br/>
      </w:r>
      <w:r>
        <w:rPr>
          <w:rFonts w:ascii="Times New Roman"/>
          <w:b w:val="false"/>
          <w:i w:val="false"/>
          <w:color w:val="000000"/>
          <w:sz w:val="28"/>
        </w:rPr>
        <w:t>
      1) для категории, указанной в подпункте 1) </w:t>
      </w:r>
      <w:r>
        <w:rPr>
          <w:rFonts w:ascii="Times New Roman"/>
          <w:b w:val="false"/>
          <w:i w:val="false"/>
          <w:color w:val="000000"/>
          <w:sz w:val="28"/>
        </w:rPr>
        <w:t>пункта 1</w:t>
      </w:r>
      <w:r>
        <w:rPr>
          <w:rFonts w:ascii="Times New Roman"/>
          <w:b w:val="false"/>
          <w:i w:val="false"/>
          <w:color w:val="000000"/>
          <w:sz w:val="28"/>
        </w:rPr>
        <w:t xml:space="preserve"> в размере 10000 (десять тысяч) тенге - на основании списка Железинского районного отделения Павлодарского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социальная помощь на подписку на периодические печатные издания на государственном или русском языках по выбору подписчиков на сумму не более 5100 (пять тысяч сто) тенге – на основании заявления;</w:t>
      </w:r>
      <w:r>
        <w:br/>
      </w:r>
      <w:r>
        <w:rPr>
          <w:rFonts w:ascii="Times New Roman"/>
          <w:b w:val="false"/>
          <w:i w:val="false"/>
          <w:color w:val="000000"/>
          <w:sz w:val="28"/>
        </w:rPr>
        <w:t>
      2) для категории, указанных в подпунктах 3), 4), 7), 8), 9), 10), 11) </w:t>
      </w:r>
      <w:r>
        <w:rPr>
          <w:rFonts w:ascii="Times New Roman"/>
          <w:b w:val="false"/>
          <w:i w:val="false"/>
          <w:color w:val="000000"/>
          <w:sz w:val="28"/>
        </w:rPr>
        <w:t>пункта 1</w:t>
      </w:r>
      <w:r>
        <w:rPr>
          <w:rFonts w:ascii="Times New Roman"/>
          <w:b w:val="false"/>
          <w:i w:val="false"/>
          <w:color w:val="000000"/>
          <w:sz w:val="28"/>
        </w:rPr>
        <w:t xml:space="preserve"> в размере 3000 (три тысячи) тенге;</w:t>
      </w:r>
      <w:r>
        <w:br/>
      </w:r>
      <w:r>
        <w:rPr>
          <w:rFonts w:ascii="Times New Roman"/>
          <w:b w:val="false"/>
          <w:i w:val="false"/>
          <w:color w:val="000000"/>
          <w:sz w:val="28"/>
        </w:rPr>
        <w:t>
      ко Дню пожилого человека:</w:t>
      </w:r>
      <w:r>
        <w:br/>
      </w:r>
      <w:r>
        <w:rPr>
          <w:rFonts w:ascii="Times New Roman"/>
          <w:b w:val="false"/>
          <w:i w:val="false"/>
          <w:color w:val="000000"/>
          <w:sz w:val="28"/>
        </w:rPr>
        <w:t>
      3) для категории, указанной в подпункте 14) </w:t>
      </w:r>
      <w:r>
        <w:rPr>
          <w:rFonts w:ascii="Times New Roman"/>
          <w:b w:val="false"/>
          <w:i w:val="false"/>
          <w:color w:val="000000"/>
          <w:sz w:val="28"/>
        </w:rPr>
        <w:t>пункта 1</w:t>
      </w:r>
      <w:r>
        <w:rPr>
          <w:rFonts w:ascii="Times New Roman"/>
          <w:b w:val="false"/>
          <w:i w:val="false"/>
          <w:color w:val="000000"/>
          <w:sz w:val="28"/>
        </w:rPr>
        <w:t xml:space="preserve"> в размере 2000 (одинокие пенсионеры с минимальной пенсией) две тысячи) тенге;</w:t>
      </w:r>
      <w:r>
        <w:br/>
      </w:r>
      <w:r>
        <w:rPr>
          <w:rFonts w:ascii="Times New Roman"/>
          <w:b w:val="false"/>
          <w:i w:val="false"/>
          <w:color w:val="000000"/>
          <w:sz w:val="28"/>
        </w:rPr>
        <w:t>
      ко Дню инвалида:</w:t>
      </w:r>
      <w:r>
        <w:br/>
      </w:r>
      <w:r>
        <w:rPr>
          <w:rFonts w:ascii="Times New Roman"/>
          <w:b w:val="false"/>
          <w:i w:val="false"/>
          <w:color w:val="000000"/>
          <w:sz w:val="28"/>
        </w:rPr>
        <w:t>
      4) для категории, указанной в подпункте 23) </w:t>
      </w:r>
      <w:r>
        <w:rPr>
          <w:rFonts w:ascii="Times New Roman"/>
          <w:b w:val="false"/>
          <w:i w:val="false"/>
          <w:color w:val="000000"/>
          <w:sz w:val="28"/>
        </w:rPr>
        <w:t>пункта 1</w:t>
      </w:r>
      <w:r>
        <w:rPr>
          <w:rFonts w:ascii="Times New Roman"/>
          <w:b w:val="false"/>
          <w:i w:val="false"/>
          <w:color w:val="000000"/>
          <w:sz w:val="28"/>
        </w:rPr>
        <w:t xml:space="preserve"> в размере 4000 (четыре тысяч) тенге;</w:t>
      </w:r>
      <w:r>
        <w:br/>
      </w:r>
      <w:r>
        <w:rPr>
          <w:rFonts w:ascii="Times New Roman"/>
          <w:b w:val="false"/>
          <w:i w:val="false"/>
          <w:color w:val="000000"/>
          <w:sz w:val="28"/>
        </w:rPr>
        <w:t>
      ко Дню защитника отечества:</w:t>
      </w:r>
      <w:r>
        <w:br/>
      </w:r>
      <w:r>
        <w:rPr>
          <w:rFonts w:ascii="Times New Roman"/>
          <w:b w:val="false"/>
          <w:i w:val="false"/>
          <w:color w:val="000000"/>
          <w:sz w:val="28"/>
        </w:rPr>
        <w:t>
      5) для категории, указанных в подпунктах 5), 6) </w:t>
      </w:r>
      <w:r>
        <w:rPr>
          <w:rFonts w:ascii="Times New Roman"/>
          <w:b w:val="false"/>
          <w:i w:val="false"/>
          <w:color w:val="000000"/>
          <w:sz w:val="28"/>
        </w:rPr>
        <w:t>пункта 1</w:t>
      </w:r>
      <w:r>
        <w:rPr>
          <w:rFonts w:ascii="Times New Roman"/>
          <w:b w:val="false"/>
          <w:i w:val="false"/>
          <w:color w:val="000000"/>
          <w:sz w:val="28"/>
        </w:rPr>
        <w:t xml:space="preserve"> в размере 10000 (десять тысяч) тенге;</w:t>
      </w:r>
      <w:r>
        <w:br/>
      </w:r>
      <w:r>
        <w:rPr>
          <w:rFonts w:ascii="Times New Roman"/>
          <w:b w:val="false"/>
          <w:i w:val="false"/>
          <w:color w:val="000000"/>
          <w:sz w:val="28"/>
        </w:rPr>
        <w:t>
      ко Дню аварии на Чернобыльской атомной электростанции, ко Дню вывода войск из Афганистана:</w:t>
      </w:r>
      <w:r>
        <w:br/>
      </w:r>
      <w:r>
        <w:rPr>
          <w:rFonts w:ascii="Times New Roman"/>
          <w:b w:val="false"/>
          <w:i w:val="false"/>
          <w:color w:val="000000"/>
          <w:sz w:val="28"/>
        </w:rPr>
        <w:t>
      6) для категории, указанных в подпунктах 5), 6) </w:t>
      </w:r>
      <w:r>
        <w:rPr>
          <w:rFonts w:ascii="Times New Roman"/>
          <w:b w:val="false"/>
          <w:i w:val="false"/>
          <w:color w:val="000000"/>
          <w:sz w:val="28"/>
        </w:rPr>
        <w:t>пункта 1</w:t>
      </w:r>
      <w:r>
        <w:rPr>
          <w:rFonts w:ascii="Times New Roman"/>
          <w:b w:val="false"/>
          <w:i w:val="false"/>
          <w:color w:val="000000"/>
          <w:sz w:val="28"/>
        </w:rPr>
        <w:t xml:space="preserve"> в размере 6000 (шесть тысяч) тенге.</w:t>
      </w:r>
      <w:r>
        <w:br/>
      </w:r>
      <w:r>
        <w:rPr>
          <w:rFonts w:ascii="Times New Roman"/>
          <w:b w:val="false"/>
          <w:i w:val="false"/>
          <w:color w:val="000000"/>
          <w:sz w:val="28"/>
        </w:rPr>
        <w:t>
      Социальная помощь к памятным и праздничным датам предоставляется на основании списков, с указанием фамилии, имени, отчества, даты рождения, индивидуального идентификационного номера (далее – ИИН), регистрационного номера налогоплательщика (далее - РНН), вида получаемого государственного специального пособия, номера лицевого счета в почтовом отделении акционерного общества "Казпочта" или в банках второго уровня.</w:t>
      </w:r>
      <w:r>
        <w:br/>
      </w:r>
      <w:r>
        <w:rPr>
          <w:rFonts w:ascii="Times New Roman"/>
          <w:b w:val="false"/>
          <w:i w:val="false"/>
          <w:color w:val="000000"/>
          <w:sz w:val="28"/>
        </w:rPr>
        <w:t>
</w:t>
      </w:r>
      <w:r>
        <w:rPr>
          <w:rFonts w:ascii="Times New Roman"/>
          <w:b w:val="false"/>
          <w:i w:val="false"/>
          <w:color w:val="000000"/>
          <w:sz w:val="28"/>
        </w:rPr>
        <w:t>
      3. Единовременная социальная помощь без учета доходов предоставляется:</w:t>
      </w:r>
      <w:r>
        <w:br/>
      </w:r>
      <w:r>
        <w:rPr>
          <w:rFonts w:ascii="Times New Roman"/>
          <w:b w:val="false"/>
          <w:i w:val="false"/>
          <w:color w:val="000000"/>
          <w:sz w:val="28"/>
        </w:rPr>
        <w:t>
      материальная помощь на приобретение твердого топлива или на возмещение затрат за отопление:</w:t>
      </w:r>
      <w:r>
        <w:br/>
      </w:r>
      <w:r>
        <w:rPr>
          <w:rFonts w:ascii="Times New Roman"/>
          <w:b w:val="false"/>
          <w:i w:val="false"/>
          <w:color w:val="000000"/>
          <w:sz w:val="28"/>
        </w:rPr>
        <w:t>
      1) для категории, указанной в подпункте 1) </w:t>
      </w:r>
      <w:r>
        <w:rPr>
          <w:rFonts w:ascii="Times New Roman"/>
          <w:b w:val="false"/>
          <w:i w:val="false"/>
          <w:color w:val="000000"/>
          <w:sz w:val="28"/>
        </w:rPr>
        <w:t>пункта 1</w:t>
      </w:r>
      <w:r>
        <w:rPr>
          <w:rFonts w:ascii="Times New Roman"/>
          <w:b w:val="false"/>
          <w:i w:val="false"/>
          <w:color w:val="000000"/>
          <w:sz w:val="28"/>
        </w:rPr>
        <w:t xml:space="preserve"> в размере 15 месячных расчетных показателей;</w:t>
      </w:r>
      <w:r>
        <w:br/>
      </w:r>
      <w:r>
        <w:rPr>
          <w:rFonts w:ascii="Times New Roman"/>
          <w:b w:val="false"/>
          <w:i w:val="false"/>
          <w:color w:val="000000"/>
          <w:sz w:val="28"/>
        </w:rPr>
        <w:t>
      2) для категории, указанной в подпункте 13) </w:t>
      </w:r>
      <w:r>
        <w:rPr>
          <w:rFonts w:ascii="Times New Roman"/>
          <w:b w:val="false"/>
          <w:i w:val="false"/>
          <w:color w:val="000000"/>
          <w:sz w:val="28"/>
        </w:rPr>
        <w:t>пункта 1</w:t>
      </w:r>
      <w:r>
        <w:rPr>
          <w:rFonts w:ascii="Times New Roman"/>
          <w:b w:val="false"/>
          <w:i w:val="false"/>
          <w:color w:val="000000"/>
          <w:sz w:val="28"/>
        </w:rPr>
        <w:t xml:space="preserve"> в размере 8 (одиноким, пенсионерам с минимальной пенсией) месячных расчетных показателей;</w:t>
      </w:r>
      <w:r>
        <w:br/>
      </w:r>
      <w:r>
        <w:rPr>
          <w:rFonts w:ascii="Times New Roman"/>
          <w:b w:val="false"/>
          <w:i w:val="false"/>
          <w:color w:val="000000"/>
          <w:sz w:val="28"/>
        </w:rPr>
        <w:t>
      3) для категории, указанных в подпунктах 3),4), 5), 6), 8), 9) </w:t>
      </w:r>
      <w:r>
        <w:rPr>
          <w:rFonts w:ascii="Times New Roman"/>
          <w:b w:val="false"/>
          <w:i w:val="false"/>
          <w:color w:val="000000"/>
          <w:sz w:val="28"/>
        </w:rPr>
        <w:t>пункта 1</w:t>
      </w:r>
      <w:r>
        <w:rPr>
          <w:rFonts w:ascii="Times New Roman"/>
          <w:b w:val="false"/>
          <w:i w:val="false"/>
          <w:color w:val="000000"/>
          <w:sz w:val="28"/>
        </w:rPr>
        <w:t xml:space="preserve"> материальная помощь для возмещения жилищно-коммунальных услуг в размере 15 месячных расчетных показателей;</w:t>
      </w:r>
      <w:r>
        <w:br/>
      </w:r>
      <w:r>
        <w:rPr>
          <w:rFonts w:ascii="Times New Roman"/>
          <w:b w:val="false"/>
          <w:i w:val="false"/>
          <w:color w:val="000000"/>
          <w:sz w:val="28"/>
        </w:rPr>
        <w:t>
      4) социальная помощь на получение санаторно-курортного лечения для категории, указанной в подпункте 14) </w:t>
      </w:r>
      <w:r>
        <w:rPr>
          <w:rFonts w:ascii="Times New Roman"/>
          <w:b w:val="false"/>
          <w:i w:val="false"/>
          <w:color w:val="000000"/>
          <w:sz w:val="28"/>
        </w:rPr>
        <w:t>пункта 1</w:t>
      </w:r>
      <w:r>
        <w:rPr>
          <w:rFonts w:ascii="Times New Roman"/>
          <w:b w:val="false"/>
          <w:i w:val="false"/>
          <w:color w:val="000000"/>
          <w:sz w:val="28"/>
        </w:rPr>
        <w:t xml:space="preserve"> (за исключением граждан, имеющих право на получение санаторно-курортного лечения из средств областного бюджета) выплачивается в размере 49000 (сорок девять тысяч) тенге – на основании заявления с указанием регистрационного номера налогоплательщика, номера лицевого счета в почтовом отделении акционерного общества "Казпочта" или в банках второго уровня, медицинского заключения о необходимости оздоровления, копии санаторно-курортной карты, копии удостоверения личности, книги регистрации граждан или справки адресного бюро;</w:t>
      </w:r>
      <w:r>
        <w:br/>
      </w:r>
      <w:r>
        <w:rPr>
          <w:rFonts w:ascii="Times New Roman"/>
          <w:b w:val="false"/>
          <w:i w:val="false"/>
          <w:color w:val="000000"/>
          <w:sz w:val="28"/>
        </w:rPr>
        <w:t>
      5) для категории, указанных в подпункте 15) </w:t>
      </w:r>
      <w:r>
        <w:rPr>
          <w:rFonts w:ascii="Times New Roman"/>
          <w:b w:val="false"/>
          <w:i w:val="false"/>
          <w:color w:val="000000"/>
          <w:sz w:val="28"/>
        </w:rPr>
        <w:t xml:space="preserve">пункта 1 </w:t>
      </w:r>
      <w:r>
        <w:rPr>
          <w:rFonts w:ascii="Times New Roman"/>
          <w:b w:val="false"/>
          <w:i w:val="false"/>
          <w:color w:val="000000"/>
          <w:sz w:val="28"/>
        </w:rPr>
        <w:t>материальная помощь на лечение в размере 15 месячных расчетных показателей – на основании заявления с указанием номера лицевого счета в почтовом отделении акционерного общества "Казпочта" или в банках второго уровня, регистрационного номера налогоплательщика, справки подтверждающей болезнь, копии удостоверения личности, книги регистрации граждан;</w:t>
      </w:r>
      <w:r>
        <w:br/>
      </w:r>
      <w:r>
        <w:rPr>
          <w:rFonts w:ascii="Times New Roman"/>
          <w:b w:val="false"/>
          <w:i w:val="false"/>
          <w:color w:val="000000"/>
          <w:sz w:val="28"/>
        </w:rPr>
        <w:t>
      6) для категории, указанной в подпункте 16) </w:t>
      </w:r>
      <w:r>
        <w:rPr>
          <w:rFonts w:ascii="Times New Roman"/>
          <w:b w:val="false"/>
          <w:i w:val="false"/>
          <w:color w:val="000000"/>
          <w:sz w:val="28"/>
        </w:rPr>
        <w:t>пункта 1</w:t>
      </w:r>
      <w:r>
        <w:rPr>
          <w:rFonts w:ascii="Times New Roman"/>
          <w:b w:val="false"/>
          <w:i w:val="false"/>
          <w:color w:val="000000"/>
          <w:sz w:val="28"/>
        </w:rPr>
        <w:t>   ежемесячная материальная помощь в размере 6 месячных расчетных показателей на основании списка, предоставляемого государственным учреждением "Железинская противотуберкулезная больница";</w:t>
      </w:r>
      <w:r>
        <w:br/>
      </w:r>
      <w:r>
        <w:rPr>
          <w:rFonts w:ascii="Times New Roman"/>
          <w:b w:val="false"/>
          <w:i w:val="false"/>
          <w:color w:val="000000"/>
          <w:sz w:val="28"/>
        </w:rPr>
        <w:t>
      7) для категории, указанной в подпункте 17) </w:t>
      </w:r>
      <w:r>
        <w:rPr>
          <w:rFonts w:ascii="Times New Roman"/>
          <w:b w:val="false"/>
          <w:i w:val="false"/>
          <w:color w:val="000000"/>
          <w:sz w:val="28"/>
        </w:rPr>
        <w:t>пункта 1</w:t>
      </w:r>
      <w:r>
        <w:rPr>
          <w:rFonts w:ascii="Times New Roman"/>
          <w:b w:val="false"/>
          <w:i w:val="false"/>
          <w:color w:val="000000"/>
          <w:sz w:val="28"/>
        </w:rPr>
        <w:t xml:space="preserve"> для выплаты единовременной социальной помощи в размере 5 месячных расчетных показателей - на основании списка, предоставляемого управлением внутренних дел Железинского района;</w:t>
      </w:r>
      <w:r>
        <w:br/>
      </w:r>
      <w:r>
        <w:rPr>
          <w:rFonts w:ascii="Times New Roman"/>
          <w:b w:val="false"/>
          <w:i w:val="false"/>
          <w:color w:val="000000"/>
          <w:sz w:val="28"/>
        </w:rPr>
        <w:t>
      8) ежемесячная материальная помощь без учета дохода для категории, указанной в подпункте 21) </w:t>
      </w:r>
      <w:r>
        <w:rPr>
          <w:rFonts w:ascii="Times New Roman"/>
          <w:b w:val="false"/>
          <w:i w:val="false"/>
          <w:color w:val="000000"/>
          <w:sz w:val="28"/>
        </w:rPr>
        <w:t>пункта 1</w:t>
      </w:r>
      <w:r>
        <w:rPr>
          <w:rFonts w:ascii="Times New Roman"/>
          <w:b w:val="false"/>
          <w:i w:val="false"/>
          <w:color w:val="000000"/>
          <w:sz w:val="28"/>
        </w:rPr>
        <w:t xml:space="preserve"> на период обучения в размере 10000 (десять тысяч) тенге;</w:t>
      </w:r>
      <w:r>
        <w:br/>
      </w:r>
      <w:r>
        <w:rPr>
          <w:rFonts w:ascii="Times New Roman"/>
          <w:b w:val="false"/>
          <w:i w:val="false"/>
          <w:color w:val="000000"/>
          <w:sz w:val="28"/>
        </w:rPr>
        <w:t>
      9) для категории, указанной в подпункте 22) </w:t>
      </w:r>
      <w:r>
        <w:rPr>
          <w:rFonts w:ascii="Times New Roman"/>
          <w:b w:val="false"/>
          <w:i w:val="false"/>
          <w:color w:val="000000"/>
          <w:sz w:val="28"/>
        </w:rPr>
        <w:t>пункта 1</w:t>
      </w:r>
      <w:r>
        <w:rPr>
          <w:rFonts w:ascii="Times New Roman"/>
          <w:b w:val="false"/>
          <w:i w:val="false"/>
          <w:color w:val="000000"/>
          <w:sz w:val="28"/>
        </w:rPr>
        <w:t>   материальная помощь для развития личного подворья и самостоятельной занятости по 100000 (сто тысяч) тенге, на приобретение кормов - 50000 (пятьдесят тысяч) тенге (при наличии сельскохозяйственных животных);</w:t>
      </w:r>
      <w:r>
        <w:br/>
      </w:r>
      <w:r>
        <w:rPr>
          <w:rFonts w:ascii="Times New Roman"/>
          <w:b w:val="false"/>
          <w:i w:val="false"/>
          <w:color w:val="000000"/>
          <w:sz w:val="28"/>
        </w:rPr>
        <w:t>
      10) для категории, указанной в подпункте 24) </w:t>
      </w:r>
      <w:r>
        <w:rPr>
          <w:rFonts w:ascii="Times New Roman"/>
          <w:b w:val="false"/>
          <w:i w:val="false"/>
          <w:color w:val="000000"/>
          <w:sz w:val="28"/>
        </w:rPr>
        <w:t>пункта 1</w:t>
      </w:r>
      <w:r>
        <w:rPr>
          <w:rFonts w:ascii="Times New Roman"/>
          <w:b w:val="false"/>
          <w:i w:val="false"/>
          <w:color w:val="000000"/>
          <w:sz w:val="28"/>
        </w:rPr>
        <w:t xml:space="preserve"> оплата за проезд и проживание в пределах Республики Казахстан в размере их фактической стоимости, но не более 40 месячных расчетных показателей;</w:t>
      </w:r>
      <w:r>
        <w:br/>
      </w:r>
      <w:r>
        <w:rPr>
          <w:rFonts w:ascii="Times New Roman"/>
          <w:b w:val="false"/>
          <w:i w:val="false"/>
          <w:color w:val="000000"/>
          <w:sz w:val="28"/>
        </w:rPr>
        <w:t>
      11) для категории указанной в подпункте 1) </w:t>
      </w:r>
      <w:r>
        <w:rPr>
          <w:rFonts w:ascii="Times New Roman"/>
          <w:b w:val="false"/>
          <w:i w:val="false"/>
          <w:color w:val="000000"/>
          <w:sz w:val="28"/>
        </w:rPr>
        <w:t>пункта 1</w:t>
      </w:r>
      <w:r>
        <w:rPr>
          <w:rFonts w:ascii="Times New Roman"/>
          <w:b w:val="false"/>
          <w:i w:val="false"/>
          <w:color w:val="000000"/>
          <w:sz w:val="28"/>
        </w:rPr>
        <w:t>   единовременная социальная помощь в размере 67000 (шестьдесят семь тысяч) тенге;</w:t>
      </w:r>
      <w:r>
        <w:br/>
      </w:r>
      <w:r>
        <w:rPr>
          <w:rFonts w:ascii="Times New Roman"/>
          <w:b w:val="false"/>
          <w:i w:val="false"/>
          <w:color w:val="000000"/>
          <w:sz w:val="28"/>
        </w:rPr>
        <w:t>
      12) для категории указанной в подпункте 25) </w:t>
      </w:r>
      <w:r>
        <w:rPr>
          <w:rFonts w:ascii="Times New Roman"/>
          <w:b w:val="false"/>
          <w:i w:val="false"/>
          <w:color w:val="000000"/>
          <w:sz w:val="28"/>
        </w:rPr>
        <w:t>пункта 1</w:t>
      </w:r>
      <w:r>
        <w:rPr>
          <w:rFonts w:ascii="Times New Roman"/>
          <w:b w:val="false"/>
          <w:i w:val="false"/>
          <w:color w:val="000000"/>
          <w:sz w:val="28"/>
        </w:rPr>
        <w:t>   единовременная социальная помощь на обустройство в размере 400000 (четыреста тысяч) тенге на одного специалиста на основании заявления с указанием регистрационного номера налогоплательщика, номера лицевого счета в почтовом отделении акционерного общества "Казпочта" или в банках второго уровня, направление на трудоустройство, выдаваемое государственным учреждением "Управление здравоохранения Павлодарской области акимата Павлодарской области", копии книги регистрации граждан, социального индивидуального кода, трудового договора, диплома об образовании.</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w:t>
      </w:r>
      <w:r>
        <w:rPr>
          <w:rFonts w:ascii="Times New Roman"/>
          <w:b w:val="false"/>
          <w:i w:val="false"/>
          <w:color w:val="ff0000"/>
          <w:sz w:val="28"/>
        </w:rPr>
        <w:t>решением</w:t>
      </w:r>
      <w:r>
        <w:rPr>
          <w:rFonts w:ascii="Times New Roman"/>
          <w:b w:val="false"/>
          <w:i w:val="false"/>
          <w:color w:val="ff0000"/>
          <w:sz w:val="28"/>
        </w:rPr>
        <w:t xml:space="preserve"> маслихата Железинского района Павлодарской области от 22.06.2012 </w:t>
      </w:r>
      <w:r>
        <w:rPr>
          <w:rFonts w:ascii="Times New Roman"/>
          <w:b w:val="false"/>
          <w:i w:val="false"/>
          <w:color w:val="000000"/>
          <w:sz w:val="28"/>
        </w:rPr>
        <w:t>N 35-5/5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Ежеквартальная социальная помощь без учета доходов предоставляется на возмещение жилищно-коммунальных услуг:</w:t>
      </w:r>
      <w:r>
        <w:br/>
      </w:r>
      <w:r>
        <w:rPr>
          <w:rFonts w:ascii="Times New Roman"/>
          <w:b w:val="false"/>
          <w:i w:val="false"/>
          <w:color w:val="000000"/>
          <w:sz w:val="28"/>
        </w:rPr>
        <w:t>
      для категории, указанной в подпункте 1) </w:t>
      </w:r>
      <w:r>
        <w:rPr>
          <w:rFonts w:ascii="Times New Roman"/>
          <w:b w:val="false"/>
          <w:i w:val="false"/>
          <w:color w:val="000000"/>
          <w:sz w:val="28"/>
        </w:rPr>
        <w:t>пункта 1</w:t>
      </w:r>
      <w:r>
        <w:rPr>
          <w:rFonts w:ascii="Times New Roman"/>
          <w:b w:val="false"/>
          <w:i w:val="false"/>
          <w:color w:val="000000"/>
          <w:sz w:val="28"/>
        </w:rPr>
        <w:t xml:space="preserve"> в размере 4 месячных расчетных показателей;</w:t>
      </w:r>
      <w:r>
        <w:br/>
      </w:r>
      <w:r>
        <w:rPr>
          <w:rFonts w:ascii="Times New Roman"/>
          <w:b w:val="false"/>
          <w:i w:val="false"/>
          <w:color w:val="000000"/>
          <w:sz w:val="28"/>
        </w:rPr>
        <w:t>
      2) для категории, указанной в подпункте 1) </w:t>
      </w:r>
      <w:r>
        <w:rPr>
          <w:rFonts w:ascii="Times New Roman"/>
          <w:b w:val="false"/>
          <w:i w:val="false"/>
          <w:color w:val="000000"/>
          <w:sz w:val="28"/>
        </w:rPr>
        <w:t>пункта 1</w:t>
      </w:r>
      <w:r>
        <w:rPr>
          <w:rFonts w:ascii="Times New Roman"/>
          <w:b w:val="false"/>
          <w:i w:val="false"/>
          <w:color w:val="000000"/>
          <w:sz w:val="28"/>
        </w:rPr>
        <w:t xml:space="preserve"> на возмещение затрат за проезд на автомобильном транспорте до областного центра и обратно к месту проживания в размере фактической стоимости проезда.</w:t>
      </w:r>
      <w:r>
        <w:br/>
      </w:r>
      <w:r>
        <w:rPr>
          <w:rFonts w:ascii="Times New Roman"/>
          <w:b w:val="false"/>
          <w:i w:val="false"/>
          <w:color w:val="000000"/>
          <w:sz w:val="28"/>
        </w:rPr>
        <w:t>
</w:t>
      </w:r>
      <w:r>
        <w:rPr>
          <w:rFonts w:ascii="Times New Roman"/>
          <w:b w:val="false"/>
          <w:i w:val="false"/>
          <w:color w:val="000000"/>
          <w:sz w:val="28"/>
        </w:rPr>
        <w:t>
      5. Ежемесячная помощь без учета доходов:</w:t>
      </w:r>
      <w:r>
        <w:br/>
      </w:r>
      <w:r>
        <w:rPr>
          <w:rFonts w:ascii="Times New Roman"/>
          <w:b w:val="false"/>
          <w:i w:val="false"/>
          <w:color w:val="000000"/>
          <w:sz w:val="28"/>
        </w:rPr>
        <w:t>
      1) для категории, указанной в подпункте 1) </w:t>
      </w:r>
      <w:r>
        <w:rPr>
          <w:rFonts w:ascii="Times New Roman"/>
          <w:b w:val="false"/>
          <w:i w:val="false"/>
          <w:color w:val="000000"/>
          <w:sz w:val="28"/>
        </w:rPr>
        <w:t>пункта 1</w:t>
      </w:r>
      <w:r>
        <w:rPr>
          <w:rFonts w:ascii="Times New Roman"/>
          <w:b w:val="false"/>
          <w:i w:val="false"/>
          <w:color w:val="000000"/>
          <w:sz w:val="28"/>
        </w:rPr>
        <w:t>   материальная помощь на приобретения лекарств в размере 1 месячного расчетного показателя;</w:t>
      </w:r>
      <w:r>
        <w:br/>
      </w:r>
      <w:r>
        <w:rPr>
          <w:rFonts w:ascii="Times New Roman"/>
          <w:b w:val="false"/>
          <w:i w:val="false"/>
          <w:color w:val="000000"/>
          <w:sz w:val="28"/>
        </w:rPr>
        <w:t>
      2) для категории, указанной в подпункте 26) </w:t>
      </w:r>
      <w:r>
        <w:rPr>
          <w:rFonts w:ascii="Times New Roman"/>
          <w:b w:val="false"/>
          <w:i w:val="false"/>
          <w:color w:val="000000"/>
          <w:sz w:val="28"/>
        </w:rPr>
        <w:t>пункта 1</w:t>
      </w:r>
      <w:r>
        <w:rPr>
          <w:rFonts w:ascii="Times New Roman"/>
          <w:b w:val="false"/>
          <w:i w:val="false"/>
          <w:color w:val="000000"/>
          <w:sz w:val="28"/>
        </w:rPr>
        <w:t xml:space="preserve"> на оплату за обучение в медицинском высшем учебном заведении в размере стоимости за месяц обучения на основании заявления с указанием номера лицевого счета в почтовом отделении акционерного общества "Казпочта" или в банках второго уровня, копии РНН, копии удостоверения личности, копии книги регистрации граждан, копии трехстороннего договора на оказание и оплату образовательных услуг с акимом района и высшим учебным заведением.</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w:t>
      </w:r>
      <w:r>
        <w:rPr>
          <w:rFonts w:ascii="Times New Roman"/>
          <w:b w:val="false"/>
          <w:i w:val="false"/>
          <w:color w:val="ff0000"/>
          <w:sz w:val="28"/>
        </w:rPr>
        <w:t>решения</w:t>
      </w:r>
      <w:r>
        <w:rPr>
          <w:rFonts w:ascii="Times New Roman"/>
          <w:b w:val="false"/>
          <w:i w:val="false"/>
          <w:color w:val="ff0000"/>
          <w:sz w:val="28"/>
        </w:rPr>
        <w:t xml:space="preserve"> маслихата Железинского района Павлодарской области от 22.06.2012 </w:t>
      </w:r>
      <w:r>
        <w:rPr>
          <w:rFonts w:ascii="Times New Roman"/>
          <w:b w:val="false"/>
          <w:i w:val="false"/>
          <w:color w:val="000000"/>
          <w:sz w:val="28"/>
        </w:rPr>
        <w:t>N 35-5/5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Ежемесячная помощь с учетом доходов:</w:t>
      </w:r>
      <w:r>
        <w:br/>
      </w:r>
      <w:r>
        <w:rPr>
          <w:rFonts w:ascii="Times New Roman"/>
          <w:b w:val="false"/>
          <w:i w:val="false"/>
          <w:color w:val="000000"/>
          <w:sz w:val="28"/>
        </w:rPr>
        <w:t>
      1) для категории, указанной в подпункте 13) </w:t>
      </w:r>
      <w:r>
        <w:rPr>
          <w:rFonts w:ascii="Times New Roman"/>
          <w:b w:val="false"/>
          <w:i w:val="false"/>
          <w:color w:val="000000"/>
          <w:sz w:val="28"/>
        </w:rPr>
        <w:t>пункта 1</w:t>
      </w:r>
      <w:r>
        <w:rPr>
          <w:rFonts w:ascii="Times New Roman"/>
          <w:b w:val="false"/>
          <w:i w:val="false"/>
          <w:color w:val="000000"/>
          <w:sz w:val="28"/>
        </w:rPr>
        <w:t xml:space="preserve"> из числа детей из малообеспеченных семей, средне-душевой доход которых не превышает размера установленной по области величины прожиточного минимума детей-сирот, оставшихся без попечения родителей (не прошедших конкурс на обладание государственным образовательным грантом) в размере фактической стоимости обучения в высших учебных заведениях - на основании заявления с указанием номера лицевого счета в почтовом отделении акционерного общества "Казпочта" или в банках второго уровня, регистрационный номер налогоплательщика, копии удостоверения личности, книги регистрации граждан или справка адресного бюро, копия трехстороннего договора на оказание образовательных услуг, подписанный акимом Железинского района, руководителем высшего учебного заведения и студентом, также в период обучения в высших учебных заведениях предоставляется социальная помощь на проживание, питание и проезд к месту жительства в размере 8 месячных расчетных показателей;</w:t>
      </w:r>
      <w:r>
        <w:br/>
      </w:r>
      <w:r>
        <w:rPr>
          <w:rFonts w:ascii="Times New Roman"/>
          <w:b w:val="false"/>
          <w:i w:val="false"/>
          <w:color w:val="000000"/>
          <w:sz w:val="28"/>
        </w:rPr>
        <w:t>
      2) для категории, указанной в подпункте 19) </w:t>
      </w:r>
      <w:r>
        <w:rPr>
          <w:rFonts w:ascii="Times New Roman"/>
          <w:b w:val="false"/>
          <w:i w:val="false"/>
          <w:color w:val="000000"/>
          <w:sz w:val="28"/>
        </w:rPr>
        <w:t>пункта 1</w:t>
      </w:r>
      <w:r>
        <w:rPr>
          <w:rFonts w:ascii="Times New Roman"/>
          <w:b w:val="false"/>
          <w:i w:val="false"/>
          <w:color w:val="000000"/>
          <w:sz w:val="28"/>
        </w:rPr>
        <w:t>   материальная помощь на приобретение детского питания в размере 5 месячных расчетных показателей;</w:t>
      </w:r>
      <w:r>
        <w:br/>
      </w:r>
      <w:r>
        <w:rPr>
          <w:rFonts w:ascii="Times New Roman"/>
          <w:b w:val="false"/>
          <w:i w:val="false"/>
          <w:color w:val="000000"/>
          <w:sz w:val="28"/>
        </w:rPr>
        <w:t>
      3) для категории, указанной в подпункте 20) </w:t>
      </w:r>
      <w:r>
        <w:rPr>
          <w:rFonts w:ascii="Times New Roman"/>
          <w:b w:val="false"/>
          <w:i w:val="false"/>
          <w:color w:val="000000"/>
          <w:sz w:val="28"/>
        </w:rPr>
        <w:t>пункта 1</w:t>
      </w:r>
      <w:r>
        <w:rPr>
          <w:rFonts w:ascii="Times New Roman"/>
          <w:b w:val="false"/>
          <w:i w:val="false"/>
          <w:color w:val="000000"/>
          <w:sz w:val="28"/>
        </w:rPr>
        <w:t>   материальная помощь в размере 5 месячных расчетных показателей;</w:t>
      </w:r>
      <w:r>
        <w:br/>
      </w:r>
      <w:r>
        <w:rPr>
          <w:rFonts w:ascii="Times New Roman"/>
          <w:b w:val="false"/>
          <w:i w:val="false"/>
          <w:color w:val="000000"/>
          <w:sz w:val="28"/>
        </w:rPr>
        <w:t>
      4) для категории, указанной в подпункте 18 </w:t>
      </w:r>
      <w:r>
        <w:rPr>
          <w:rFonts w:ascii="Times New Roman"/>
          <w:b w:val="false"/>
          <w:i w:val="false"/>
          <w:color w:val="000000"/>
          <w:sz w:val="28"/>
        </w:rPr>
        <w:t>пункта 1</w:t>
      </w:r>
      <w:r>
        <w:rPr>
          <w:rFonts w:ascii="Times New Roman"/>
          <w:b w:val="false"/>
          <w:i w:val="false"/>
          <w:color w:val="000000"/>
          <w:sz w:val="28"/>
        </w:rPr>
        <w:t xml:space="preserve"> (женщинам, вставшим на учет со сроком беременности до 12 недель) в размере 10000 (десять тысяч) тенге - на основании списка, предоставляемого Железинской районной больницей.</w:t>
      </w:r>
      <w:r>
        <w:br/>
      </w: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7. Признать утратившими силу </w:t>
      </w:r>
      <w:r>
        <w:rPr>
          <w:rFonts w:ascii="Times New Roman"/>
          <w:b w:val="false"/>
          <w:i w:val="false"/>
          <w:color w:val="000000"/>
          <w:sz w:val="28"/>
        </w:rPr>
        <w:t>решение</w:t>
      </w:r>
      <w:r>
        <w:rPr>
          <w:rFonts w:ascii="Times New Roman"/>
          <w:b w:val="false"/>
          <w:i w:val="false"/>
          <w:color w:val="000000"/>
          <w:sz w:val="28"/>
        </w:rPr>
        <w:t xml:space="preserve"> Железинского районного маслихата от 29 февраля 2012 года N 15-5/2 "Об утверждении перечня отдельных категорий граждан Железинского района, имеющих право на социальные выплаты" (зарегистрированное в Реестре государственной регистрации нормативных правовых актов за N 12-6-138, опубликованное 7 апреля 2012 года в газете "Родные просторы" N 14).</w:t>
      </w:r>
      <w:r>
        <w:br/>
      </w:r>
      <w:r>
        <w:rPr>
          <w:rFonts w:ascii="Times New Roman"/>
          <w:b w:val="false"/>
          <w:i w:val="false"/>
          <w:color w:val="000000"/>
          <w:sz w:val="28"/>
        </w:rPr>
        <w:t>
</w:t>
      </w:r>
      <w:r>
        <w:rPr>
          <w:rFonts w:ascii="Times New Roman"/>
          <w:b w:val="false"/>
          <w:i w:val="false"/>
          <w:color w:val="000000"/>
          <w:sz w:val="28"/>
        </w:rPr>
        <w:t>
      8. Контроль за выполнением данного решения возложить на постоянную комиссию социально–экономического развития и бюджета районного маслихата.</w:t>
      </w:r>
      <w:r>
        <w:br/>
      </w:r>
      <w:r>
        <w:rPr>
          <w:rFonts w:ascii="Times New Roman"/>
          <w:b w:val="false"/>
          <w:i w:val="false"/>
          <w:color w:val="000000"/>
          <w:sz w:val="28"/>
        </w:rPr>
        <w:t>
</w:t>
      </w:r>
      <w:r>
        <w:rPr>
          <w:rFonts w:ascii="Times New Roman"/>
          <w:b w:val="false"/>
          <w:i w:val="false"/>
          <w:color w:val="000000"/>
          <w:sz w:val="28"/>
        </w:rPr>
        <w:t>
      9.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 Железинского</w:t>
      </w:r>
      <w:r>
        <w:br/>
      </w:r>
      <w:r>
        <w:rPr>
          <w:rFonts w:ascii="Times New Roman"/>
          <w:b w:val="false"/>
          <w:i w:val="false"/>
          <w:color w:val="000000"/>
          <w:sz w:val="28"/>
        </w:rPr>
        <w:t>
</w:t>
      </w:r>
      <w:r>
        <w:rPr>
          <w:rFonts w:ascii="Times New Roman"/>
          <w:b w:val="false"/>
          <w:i/>
          <w:color w:val="000000"/>
          <w:sz w:val="28"/>
        </w:rPr>
        <w:t>      районного маслихата                        Т. Сагандыков</w:t>
      </w:r>
    </w:p>
    <w:p>
      <w:pPr>
        <w:spacing w:after="0"/>
        <w:ind w:left="0"/>
        <w:jc w:val="both"/>
      </w:pPr>
      <w:r>
        <w:rPr>
          <w:rFonts w:ascii="Times New Roman"/>
          <w:b w:val="false"/>
          <w:i/>
          <w:color w:val="000000"/>
          <w:sz w:val="28"/>
        </w:rPr>
        <w:t>      Секретарь Железинского</w:t>
      </w:r>
      <w:r>
        <w:br/>
      </w:r>
      <w:r>
        <w:rPr>
          <w:rFonts w:ascii="Times New Roman"/>
          <w:b w:val="false"/>
          <w:i w:val="false"/>
          <w:color w:val="000000"/>
          <w:sz w:val="28"/>
        </w:rPr>
        <w:t>
</w:t>
      </w:r>
      <w:r>
        <w:rPr>
          <w:rFonts w:ascii="Times New Roman"/>
          <w:b w:val="false"/>
          <w:i/>
          <w:color w:val="000000"/>
          <w:sz w:val="28"/>
        </w:rPr>
        <w:t>      районного маслихата                        В. Крутиков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