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07b9b" w14:textId="6907b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Лебяжинского района на 2013 - 2015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Лебяжинского района Павлодарской области от 20 декабря 2012 года N 1/12. Зарегистрировано Департаментом юстиции Павлодарской области 29 декабря 2012 года N 3316. Утратило силу в связи с истечением срока действия (письмо маслихата Лебяжинского района Павлодарской области от 05 марта 2014 года N 1-19/43)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(письмо маслихата Лебяжинского района Павлодарской области от 05.03.2014 N 1-19/43).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областного маслихата от 06 декабря 2012 года (XI сессия V созыва) N 116/11 "Об областном бюджете на 2013 - 2015 годы" Лебяжинский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Лебяжинского района на 2013 - 2015 годы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1984509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249481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1752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1733276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2001510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30283 тысяч тенге;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- 4338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34621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13800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приобретения финансовых активов – 13800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- -61084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61084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маслихата Лебяжинского района Павлодарской области от 11.02.2013 </w:t>
      </w:r>
      <w:r>
        <w:rPr>
          <w:rFonts w:ascii="Times New Roman"/>
          <w:b w:val="false"/>
          <w:i w:val="false"/>
          <w:color w:val="000000"/>
          <w:sz w:val="28"/>
        </w:rPr>
        <w:t>N 1/13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03.04.2013 </w:t>
      </w:r>
      <w:r>
        <w:rPr>
          <w:rFonts w:ascii="Times New Roman"/>
          <w:b w:val="false"/>
          <w:i w:val="false"/>
          <w:color w:val="000000"/>
          <w:sz w:val="28"/>
        </w:rPr>
        <w:t>N 2/15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21.06.2013 </w:t>
      </w:r>
      <w:r>
        <w:rPr>
          <w:rFonts w:ascii="Times New Roman"/>
          <w:b w:val="false"/>
          <w:i w:val="false"/>
          <w:color w:val="000000"/>
          <w:sz w:val="28"/>
        </w:rPr>
        <w:t>N 1/16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22.07.2013 </w:t>
      </w:r>
      <w:r>
        <w:rPr>
          <w:rFonts w:ascii="Times New Roman"/>
          <w:b w:val="false"/>
          <w:i w:val="false"/>
          <w:color w:val="000000"/>
          <w:sz w:val="28"/>
        </w:rPr>
        <w:t>N 1/19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31.10.2013 </w:t>
      </w:r>
      <w:r>
        <w:rPr>
          <w:rFonts w:ascii="Times New Roman"/>
          <w:b w:val="false"/>
          <w:i w:val="false"/>
          <w:color w:val="000000"/>
          <w:sz w:val="28"/>
        </w:rPr>
        <w:t>N 1/22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04.12.2013 </w:t>
      </w:r>
      <w:r>
        <w:rPr>
          <w:rFonts w:ascii="Times New Roman"/>
          <w:b w:val="false"/>
          <w:i w:val="false"/>
          <w:color w:val="000000"/>
          <w:sz w:val="28"/>
        </w:rPr>
        <w:t>N 1/23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12.12.2013 </w:t>
      </w:r>
      <w:r>
        <w:rPr>
          <w:rFonts w:ascii="Times New Roman"/>
          <w:b w:val="false"/>
          <w:i w:val="false"/>
          <w:color w:val="000000"/>
          <w:sz w:val="28"/>
        </w:rPr>
        <w:t>N 1/24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Учесть в бюджете района на 2013 год выделение с областного бюджета на районный бюджет объема субвенции – 1487352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Утвердить перечень бюджетных программ, не подлежащих секвестру в процессе исполнения местных бюджетов на 2013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Утвердить перечень бюджетных программ по аппаратам акимов сельских округов на 2013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Утвердить на 2013 год резерв местного исполнительного органа в сумме 2000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Сохранить повышение на 25 процентов окладов и тарифных ставок специалистов сферы здравоохранения, социального обеспечения, образования, культуры, спорта и ветеринарии, работающих в сельской местности и не являющихся государственными служащими по сравнению со ставками специалистов, занимающихся этими видами деятельности в городских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Контроль за выполнением настоящего решения возложить на постоянную комиссию районного маслихата по бюджетной политике, социальной сфере, законности и защите прав человека.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К. Альтаев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К. Альтаев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Лебяжинского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(XII сессия V созыва)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2012 года N 1/12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решения маслихата Лебяжинского района Павлодарской области от 12.12.2013 </w:t>
      </w:r>
      <w:r>
        <w:rPr>
          <w:rFonts w:ascii="Times New Roman"/>
          <w:b w:val="false"/>
          <w:i w:val="false"/>
          <w:color w:val="ff0000"/>
          <w:sz w:val="28"/>
        </w:rPr>
        <w:t>N 1/24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9"/>
        <w:gridCol w:w="406"/>
        <w:gridCol w:w="426"/>
        <w:gridCol w:w="8810"/>
        <w:gridCol w:w="2339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3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1984509</w:t>
            </w:r>
          </w:p>
        </w:tc>
      </w:tr>
      <w:tr>
        <w:trPr>
          <w:trHeight w:val="31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249481</w:t>
            </w:r>
          </w:p>
        </w:tc>
      </w:tr>
      <w:tr>
        <w:trPr>
          <w:trHeight w:val="31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114549</w:t>
            </w:r>
          </w:p>
        </w:tc>
      </w:tr>
      <w:tr>
        <w:trPr>
          <w:trHeight w:val="31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114549</w:t>
            </w:r>
          </w:p>
        </w:tc>
      </w:tr>
      <w:tr>
        <w:trPr>
          <w:trHeight w:val="31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97770</w:t>
            </w:r>
          </w:p>
        </w:tc>
      </w:tr>
      <w:tr>
        <w:trPr>
          <w:trHeight w:val="31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97770</w:t>
            </w:r>
          </w:p>
        </w:tc>
      </w:tr>
      <w:tr>
        <w:trPr>
          <w:trHeight w:val="31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32749</w:t>
            </w:r>
          </w:p>
        </w:tc>
      </w:tr>
      <w:tr>
        <w:trPr>
          <w:trHeight w:val="31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14600</w:t>
            </w:r>
          </w:p>
        </w:tc>
      </w:tr>
      <w:tr>
        <w:trPr>
          <w:trHeight w:val="31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</w:t>
            </w:r>
          </w:p>
        </w:tc>
      </w:tr>
      <w:tr>
        <w:trPr>
          <w:trHeight w:val="31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15502</w:t>
            </w:r>
          </w:p>
        </w:tc>
      </w:tr>
      <w:tr>
        <w:trPr>
          <w:trHeight w:val="31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</w:t>
            </w:r>
          </w:p>
        </w:tc>
      </w:tr>
      <w:tr>
        <w:trPr>
          <w:trHeight w:val="31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3333</w:t>
            </w:r>
          </w:p>
        </w:tc>
      </w:tr>
      <w:tr>
        <w:trPr>
          <w:trHeight w:val="31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</w:t>
            </w:r>
          </w:p>
        </w:tc>
      </w:tr>
      <w:tr>
        <w:trPr>
          <w:trHeight w:val="39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</w:t>
            </w:r>
          </w:p>
        </w:tc>
      </w:tr>
      <w:tr>
        <w:trPr>
          <w:trHeight w:val="63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</w:t>
            </w:r>
          </w:p>
        </w:tc>
      </w:tr>
      <w:tr>
        <w:trPr>
          <w:trHeight w:val="126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действии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</w:p>
        </w:tc>
      </w:tr>
      <w:tr>
        <w:trPr>
          <w:trHeight w:val="31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</w:p>
        </w:tc>
      </w:tr>
      <w:tr>
        <w:trPr>
          <w:trHeight w:val="31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</w:t>
            </w:r>
          </w:p>
        </w:tc>
      </w:tr>
      <w:tr>
        <w:trPr>
          <w:trHeight w:val="31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63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</w:tr>
      <w:tr>
        <w:trPr>
          <w:trHeight w:val="60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1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</w:t>
            </w:r>
          </w:p>
        </w:tc>
      </w:tr>
      <w:tr>
        <w:trPr>
          <w:trHeight w:val="31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</w:t>
            </w:r>
          </w:p>
        </w:tc>
      </w:tr>
      <w:tr>
        <w:trPr>
          <w:trHeight w:val="31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1733276</w:t>
            </w:r>
          </w:p>
        </w:tc>
      </w:tr>
      <w:tr>
        <w:trPr>
          <w:trHeight w:val="63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1733276</w:t>
            </w:r>
          </w:p>
        </w:tc>
      </w:tr>
      <w:tr>
        <w:trPr>
          <w:trHeight w:val="31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1733276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5"/>
        <w:gridCol w:w="676"/>
        <w:gridCol w:w="542"/>
        <w:gridCol w:w="542"/>
        <w:gridCol w:w="7796"/>
        <w:gridCol w:w="2259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6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2001510</w:t>
            </w:r>
          </w:p>
        </w:tc>
      </w:tr>
      <w:tr>
        <w:trPr>
          <w:trHeight w:val="3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234756</w:t>
            </w:r>
          </w:p>
        </w:tc>
      </w:tr>
      <w:tr>
        <w:trPr>
          <w:trHeight w:val="96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210610</w:t>
            </w:r>
          </w:p>
        </w:tc>
      </w:tr>
      <w:tr>
        <w:trPr>
          <w:trHeight w:val="6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13556</w:t>
            </w:r>
          </w:p>
        </w:tc>
      </w:tr>
      <w:tr>
        <w:trPr>
          <w:trHeight w:val="67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13356</w:t>
            </w:r>
          </w:p>
        </w:tc>
      </w:tr>
      <w:tr>
        <w:trPr>
          <w:trHeight w:val="37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63791</w:t>
            </w:r>
          </w:p>
        </w:tc>
      </w:tr>
      <w:tr>
        <w:trPr>
          <w:trHeight w:val="6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58023</w:t>
            </w:r>
          </w:p>
        </w:tc>
      </w:tr>
      <w:tr>
        <w:trPr>
          <w:trHeight w:val="3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5081</w:t>
            </w:r>
          </w:p>
        </w:tc>
      </w:tr>
      <w:tr>
        <w:trPr>
          <w:trHeight w:val="6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</w:t>
            </w:r>
          </w:p>
        </w:tc>
      </w:tr>
      <w:tr>
        <w:trPr>
          <w:trHeight w:val="67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133263</w:t>
            </w:r>
          </w:p>
        </w:tc>
      </w:tr>
      <w:tr>
        <w:trPr>
          <w:trHeight w:val="99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130075</w:t>
            </w:r>
          </w:p>
        </w:tc>
      </w:tr>
      <w:tr>
        <w:trPr>
          <w:trHeight w:val="37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3188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10955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10955</w:t>
            </w:r>
          </w:p>
        </w:tc>
      </w:tr>
      <w:tr>
        <w:trPr>
          <w:trHeight w:val="12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10007</w:t>
            </w:r>
          </w:p>
        </w:tc>
      </w:tr>
      <w:tr>
        <w:trPr>
          <w:trHeight w:val="6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</w:tr>
      <w:tr>
        <w:trPr>
          <w:trHeight w:val="6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37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6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13191</w:t>
            </w:r>
          </w:p>
        </w:tc>
      </w:tr>
      <w:tr>
        <w:trPr>
          <w:trHeight w:val="69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13191</w:t>
            </w:r>
          </w:p>
        </w:tc>
      </w:tr>
      <w:tr>
        <w:trPr>
          <w:trHeight w:val="133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13037</w:t>
            </w:r>
          </w:p>
        </w:tc>
      </w:tr>
      <w:tr>
        <w:trPr>
          <w:trHeight w:val="39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</w:tr>
      <w:tr>
        <w:trPr>
          <w:trHeight w:val="3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5533</w:t>
            </w:r>
          </w:p>
        </w:tc>
      </w:tr>
      <w:tr>
        <w:trPr>
          <w:trHeight w:val="36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5533</w:t>
            </w:r>
          </w:p>
        </w:tc>
      </w:tr>
      <w:tr>
        <w:trPr>
          <w:trHeight w:val="39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5533</w:t>
            </w:r>
          </w:p>
        </w:tc>
      </w:tr>
      <w:tr>
        <w:trPr>
          <w:trHeight w:val="66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5533</w:t>
            </w:r>
          </w:p>
        </w:tc>
      </w:tr>
      <w:tr>
        <w:trPr>
          <w:trHeight w:val="36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1221076</w:t>
            </w:r>
          </w:p>
        </w:tc>
      </w:tr>
      <w:tr>
        <w:trPr>
          <w:trHeight w:val="36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166010</w:t>
            </w:r>
          </w:p>
        </w:tc>
      </w:tr>
      <w:tr>
        <w:trPr>
          <w:trHeight w:val="69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138634</w:t>
            </w:r>
          </w:p>
        </w:tc>
      </w:tr>
      <w:tr>
        <w:trPr>
          <w:trHeight w:val="6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93827</w:t>
            </w:r>
          </w:p>
        </w:tc>
      </w:tr>
      <w:tr>
        <w:trPr>
          <w:trHeight w:val="64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44807</w:t>
            </w:r>
          </w:p>
        </w:tc>
      </w:tr>
      <w:tr>
        <w:trPr>
          <w:trHeight w:val="70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27376</w:t>
            </w:r>
          </w:p>
        </w:tc>
      </w:tr>
      <w:tr>
        <w:trPr>
          <w:trHeight w:val="64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27376</w:t>
            </w:r>
          </w:p>
        </w:tc>
      </w:tr>
      <w:tr>
        <w:trPr>
          <w:trHeight w:val="69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1005782</w:t>
            </w:r>
          </w:p>
        </w:tc>
      </w:tr>
      <w:tr>
        <w:trPr>
          <w:trHeight w:val="69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3464</w:t>
            </w:r>
          </w:p>
        </w:tc>
      </w:tr>
      <w:tr>
        <w:trPr>
          <w:trHeight w:val="67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местности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3464</w:t>
            </w:r>
          </w:p>
        </w:tc>
      </w:tr>
      <w:tr>
        <w:trPr>
          <w:trHeight w:val="66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1002318</w:t>
            </w:r>
          </w:p>
        </w:tc>
      </w:tr>
      <w:tr>
        <w:trPr>
          <w:trHeight w:val="36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992007</w:t>
            </w:r>
          </w:p>
        </w:tc>
      </w:tr>
      <w:tr>
        <w:trPr>
          <w:trHeight w:val="39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10311</w:t>
            </w:r>
          </w:p>
        </w:tc>
      </w:tr>
      <w:tr>
        <w:trPr>
          <w:trHeight w:val="36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49284</w:t>
            </w:r>
          </w:p>
        </w:tc>
      </w:tr>
      <w:tr>
        <w:trPr>
          <w:trHeight w:val="37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49284</w:t>
            </w:r>
          </w:p>
        </w:tc>
      </w:tr>
      <w:tr>
        <w:trPr>
          <w:trHeight w:val="69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11585</w:t>
            </w:r>
          </w:p>
        </w:tc>
      </w:tr>
      <w:tr>
        <w:trPr>
          <w:trHeight w:val="124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10086</w:t>
            </w:r>
          </w:p>
        </w:tc>
      </w:tr>
      <w:tr>
        <w:trPr>
          <w:trHeight w:val="94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</w:t>
            </w:r>
          </w:p>
        </w:tc>
      </w:tr>
      <w:tr>
        <w:trPr>
          <w:trHeight w:val="129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4979</w:t>
            </w:r>
          </w:p>
        </w:tc>
      </w:tr>
      <w:tr>
        <w:trPr>
          <w:trHeight w:val="6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21770</w:t>
            </w:r>
          </w:p>
        </w:tc>
      </w:tr>
      <w:tr>
        <w:trPr>
          <w:trHeight w:val="3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90216</w:t>
            </w:r>
          </w:p>
        </w:tc>
      </w:tr>
      <w:tr>
        <w:trPr>
          <w:trHeight w:val="3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70397</w:t>
            </w:r>
          </w:p>
        </w:tc>
      </w:tr>
      <w:tr>
        <w:trPr>
          <w:trHeight w:val="6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9691</w:t>
            </w:r>
          </w:p>
        </w:tc>
      </w:tr>
      <w:tr>
        <w:trPr>
          <w:trHeight w:val="6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9691</w:t>
            </w:r>
          </w:p>
        </w:tc>
      </w:tr>
      <w:tr>
        <w:trPr>
          <w:trHeight w:val="6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60706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14210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</w:p>
        </w:tc>
      </w:tr>
      <w:tr>
        <w:trPr>
          <w:trHeight w:val="94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38706</w:t>
            </w:r>
          </w:p>
        </w:tc>
      </w:tr>
      <w:tr>
        <w:trPr>
          <w:trHeight w:val="6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2707</w:t>
            </w:r>
          </w:p>
        </w:tc>
      </w:tr>
      <w:tr>
        <w:trPr>
          <w:trHeight w:val="163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4116</w:t>
            </w:r>
          </w:p>
        </w:tc>
      </w:tr>
      <w:tr>
        <w:trPr>
          <w:trHeight w:val="6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19819</w:t>
            </w:r>
          </w:p>
        </w:tc>
      </w:tr>
      <w:tr>
        <w:trPr>
          <w:trHeight w:val="6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19819</w:t>
            </w:r>
          </w:p>
        </w:tc>
      </w:tr>
      <w:tr>
        <w:trPr>
          <w:trHeight w:val="105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19086</w:t>
            </w:r>
          </w:p>
        </w:tc>
      </w:tr>
      <w:tr>
        <w:trPr>
          <w:trHeight w:val="6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Жилищно–коммунальное хозяйство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114127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46037</w:t>
            </w:r>
          </w:p>
        </w:tc>
      </w:tr>
      <w:tr>
        <w:trPr>
          <w:trHeight w:val="67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</w:t>
            </w:r>
          </w:p>
        </w:tc>
      </w:tr>
      <w:tr>
        <w:trPr>
          <w:trHeight w:val="8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</w:t>
            </w:r>
          </w:p>
        </w:tc>
      </w:tr>
      <w:tr>
        <w:trPr>
          <w:trHeight w:val="94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5690</w:t>
            </w:r>
          </w:p>
        </w:tc>
      </w:tr>
      <w:tr>
        <w:trPr>
          <w:trHeight w:val="6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6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38666</w:t>
            </w:r>
          </w:p>
        </w:tc>
      </w:tr>
      <w:tr>
        <w:trPr>
          <w:trHeight w:val="6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24600</w:t>
            </w:r>
          </w:p>
        </w:tc>
      </w:tr>
      <w:tr>
        <w:trPr>
          <w:trHeight w:val="9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10843</w:t>
            </w:r>
          </w:p>
        </w:tc>
      </w:tr>
      <w:tr>
        <w:trPr>
          <w:trHeight w:val="9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Дорожной карты занятости 2020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3223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22950</w:t>
            </w:r>
          </w:p>
        </w:tc>
      </w:tr>
      <w:tr>
        <w:trPr>
          <w:trHeight w:val="94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22950</w:t>
            </w:r>
          </w:p>
        </w:tc>
      </w:tr>
      <w:tr>
        <w:trPr>
          <w:trHeight w:val="6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21467</w:t>
            </w:r>
          </w:p>
        </w:tc>
      </w:tr>
      <w:tr>
        <w:trPr>
          <w:trHeight w:val="9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45140</w:t>
            </w:r>
          </w:p>
        </w:tc>
      </w:tr>
      <w:tr>
        <w:trPr>
          <w:trHeight w:val="6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45140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11207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6586</w:t>
            </w:r>
          </w:p>
        </w:tc>
      </w:tr>
      <w:tr>
        <w:trPr>
          <w:trHeight w:val="39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26623</w:t>
            </w:r>
          </w:p>
        </w:tc>
      </w:tr>
      <w:tr>
        <w:trPr>
          <w:trHeight w:val="5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153308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80038</w:t>
            </w:r>
          </w:p>
        </w:tc>
      </w:tr>
      <w:tr>
        <w:trPr>
          <w:trHeight w:val="6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</w:t>
            </w:r>
          </w:p>
        </w:tc>
      </w:tr>
      <w:tr>
        <w:trPr>
          <w:trHeight w:val="6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</w:t>
            </w:r>
          </w:p>
        </w:tc>
      </w:tr>
      <w:tr>
        <w:trPr>
          <w:trHeight w:val="96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79435</w:t>
            </w:r>
          </w:p>
        </w:tc>
      </w:tr>
      <w:tr>
        <w:trPr>
          <w:trHeight w:val="39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79435</w:t>
            </w:r>
          </w:p>
        </w:tc>
      </w:tr>
      <w:tr>
        <w:trPr>
          <w:trHeight w:val="106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12510</w:t>
            </w:r>
          </w:p>
        </w:tc>
      </w:tr>
      <w:tr>
        <w:trPr>
          <w:trHeight w:val="67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12510</w:t>
            </w:r>
          </w:p>
        </w:tc>
      </w:tr>
      <w:tr>
        <w:trPr>
          <w:trHeight w:val="6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11510</w:t>
            </w:r>
          </w:p>
        </w:tc>
      </w:tr>
      <w:tr>
        <w:trPr>
          <w:trHeight w:val="96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38833</w:t>
            </w:r>
          </w:p>
        </w:tc>
      </w:tr>
      <w:tr>
        <w:trPr>
          <w:trHeight w:val="6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10106</w:t>
            </w:r>
          </w:p>
        </w:tc>
      </w:tr>
      <w:tr>
        <w:trPr>
          <w:trHeight w:val="6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8324</w:t>
            </w:r>
          </w:p>
        </w:tc>
      </w:tr>
      <w:tr>
        <w:trPr>
          <w:trHeight w:val="6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1782</w:t>
            </w:r>
          </w:p>
        </w:tc>
      </w:tr>
      <w:tr>
        <w:trPr>
          <w:trHeight w:val="6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28727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28451</w:t>
            </w:r>
          </w:p>
        </w:tc>
      </w:tr>
      <w:tr>
        <w:trPr>
          <w:trHeight w:val="6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</w:tr>
      <w:tr>
        <w:trPr>
          <w:trHeight w:val="6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21927</w:t>
            </w:r>
          </w:p>
        </w:tc>
      </w:tr>
      <w:tr>
        <w:trPr>
          <w:trHeight w:val="6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12067</w:t>
            </w:r>
          </w:p>
        </w:tc>
      </w:tr>
      <w:tr>
        <w:trPr>
          <w:trHeight w:val="126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8244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3514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</w:tc>
      </w:tr>
      <w:tr>
        <w:trPr>
          <w:trHeight w:val="66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9860</w:t>
            </w:r>
          </w:p>
        </w:tc>
      </w:tr>
      <w:tr>
        <w:trPr>
          <w:trHeight w:val="94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8260</w:t>
            </w:r>
          </w:p>
        </w:tc>
      </w:tr>
      <w:tr>
        <w:trPr>
          <w:trHeight w:val="6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99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64954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17654</w:t>
            </w:r>
          </w:p>
        </w:tc>
      </w:tr>
      <w:tr>
        <w:trPr>
          <w:trHeight w:val="64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7611</w:t>
            </w:r>
          </w:p>
        </w:tc>
      </w:tr>
      <w:tr>
        <w:trPr>
          <w:trHeight w:val="6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7611</w:t>
            </w:r>
          </w:p>
        </w:tc>
      </w:tr>
      <w:tr>
        <w:trPr>
          <w:trHeight w:val="67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4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9643</w:t>
            </w:r>
          </w:p>
        </w:tc>
      </w:tr>
      <w:tr>
        <w:trPr>
          <w:trHeight w:val="6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9643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10121</w:t>
            </w:r>
          </w:p>
        </w:tc>
      </w:tr>
      <w:tr>
        <w:trPr>
          <w:trHeight w:val="6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10121</w:t>
            </w:r>
          </w:p>
        </w:tc>
      </w:tr>
      <w:tr>
        <w:trPr>
          <w:trHeight w:val="94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7583</w:t>
            </w:r>
          </w:p>
        </w:tc>
      </w:tr>
      <w:tr>
        <w:trPr>
          <w:trHeight w:val="36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2538</w:t>
            </w:r>
          </w:p>
        </w:tc>
      </w:tr>
      <w:tr>
        <w:trPr>
          <w:trHeight w:val="96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37179</w:t>
            </w:r>
          </w:p>
        </w:tc>
      </w:tr>
      <w:tr>
        <w:trPr>
          <w:trHeight w:val="34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37179</w:t>
            </w:r>
          </w:p>
        </w:tc>
      </w:tr>
      <w:tr>
        <w:trPr>
          <w:trHeight w:val="3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37179</w:t>
            </w:r>
          </w:p>
        </w:tc>
      </w:tr>
      <w:tr>
        <w:trPr>
          <w:trHeight w:val="69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18302</w:t>
            </w:r>
          </w:p>
        </w:tc>
      </w:tr>
      <w:tr>
        <w:trPr>
          <w:trHeight w:val="6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18302</w:t>
            </w:r>
          </w:p>
        </w:tc>
      </w:tr>
      <w:tr>
        <w:trPr>
          <w:trHeight w:val="6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18302</w:t>
            </w:r>
          </w:p>
        </w:tc>
      </w:tr>
      <w:tr>
        <w:trPr>
          <w:trHeight w:val="97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13043</w:t>
            </w:r>
          </w:p>
        </w:tc>
      </w:tr>
      <w:tr>
        <w:trPr>
          <w:trHeight w:val="127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5259</w:t>
            </w:r>
          </w:p>
        </w:tc>
      </w:tr>
      <w:tr>
        <w:trPr>
          <w:trHeight w:val="36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51909</w:t>
            </w:r>
          </w:p>
        </w:tc>
      </w:tr>
      <w:tr>
        <w:trPr>
          <w:trHeight w:val="3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50047</w:t>
            </w:r>
          </w:p>
        </w:tc>
      </w:tr>
      <w:tr>
        <w:trPr>
          <w:trHeight w:val="6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8090</w:t>
            </w:r>
          </w:p>
        </w:tc>
      </w:tr>
      <w:tr>
        <w:trPr>
          <w:trHeight w:val="94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аулах, аульных округах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8090</w:t>
            </w:r>
          </w:p>
        </w:tc>
      </w:tr>
      <w:tr>
        <w:trPr>
          <w:trHeight w:val="9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41957</w:t>
            </w:r>
          </w:p>
        </w:tc>
      </w:tr>
      <w:tr>
        <w:trPr>
          <w:trHeight w:val="36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41957</w:t>
            </w:r>
          </w:p>
        </w:tc>
      </w:tr>
      <w:tr>
        <w:trPr>
          <w:trHeight w:val="37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</w:t>
            </w:r>
          </w:p>
        </w:tc>
      </w:tr>
      <w:tr>
        <w:trPr>
          <w:trHeight w:val="94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</w:t>
            </w:r>
          </w:p>
        </w:tc>
      </w:tr>
      <w:tr>
        <w:trPr>
          <w:trHeight w:val="94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41368</w:t>
            </w:r>
          </w:p>
        </w:tc>
      </w:tr>
      <w:tr>
        <w:trPr>
          <w:trHeight w:val="6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</w:t>
            </w:r>
          </w:p>
        </w:tc>
      </w:tr>
      <w:tr>
        <w:trPr>
          <w:trHeight w:val="6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39651</w:t>
            </w:r>
          </w:p>
        </w:tc>
      </w:tr>
      <w:tr>
        <w:trPr>
          <w:trHeight w:val="6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13890</w:t>
            </w:r>
          </w:p>
        </w:tc>
      </w:tr>
      <w:tr>
        <w:trPr>
          <w:trHeight w:val="6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13890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</w:t>
            </w:r>
          </w:p>
        </w:tc>
      </w:tr>
      <w:tr>
        <w:trPr>
          <w:trHeight w:val="6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</w:t>
            </w:r>
          </w:p>
        </w:tc>
      </w:tr>
      <w:tr>
        <w:trPr>
          <w:trHeight w:val="6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12364</w:t>
            </w:r>
          </w:p>
        </w:tc>
      </w:tr>
      <w:tr>
        <w:trPr>
          <w:trHeight w:val="9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11570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</w:t>
            </w:r>
          </w:p>
        </w:tc>
      </w:tr>
      <w:tr>
        <w:trPr>
          <w:trHeight w:val="94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10757</w:t>
            </w:r>
          </w:p>
        </w:tc>
      </w:tr>
      <w:tr>
        <w:trPr>
          <w:trHeight w:val="127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10757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94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5954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5954</w:t>
            </w:r>
          </w:p>
        </w:tc>
      </w:tr>
      <w:tr>
        <w:trPr>
          <w:trHeight w:val="36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5954</w:t>
            </w:r>
          </w:p>
        </w:tc>
      </w:tr>
      <w:tr>
        <w:trPr>
          <w:trHeight w:val="6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3122</w:t>
            </w:r>
          </w:p>
        </w:tc>
      </w:tr>
      <w:tr>
        <w:trPr>
          <w:trHeight w:val="126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2832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кредитования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30283</w:t>
            </w:r>
          </w:p>
        </w:tc>
      </w:tr>
      <w:tr>
        <w:trPr>
          <w:trHeight w:val="36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34621</w:t>
            </w:r>
          </w:p>
        </w:tc>
      </w:tr>
      <w:tr>
        <w:trPr>
          <w:trHeight w:val="9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34621</w:t>
            </w:r>
          </w:p>
        </w:tc>
      </w:tr>
      <w:tr>
        <w:trPr>
          <w:trHeight w:val="3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34621</w:t>
            </w:r>
          </w:p>
        </w:tc>
      </w:tr>
      <w:tr>
        <w:trPr>
          <w:trHeight w:val="67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34621</w:t>
            </w:r>
          </w:p>
        </w:tc>
      </w:tr>
      <w:tr>
        <w:trPr>
          <w:trHeight w:val="67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34621</w:t>
            </w:r>
          </w:p>
        </w:tc>
      </w:tr>
      <w:tr>
        <w:trPr>
          <w:trHeight w:val="34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4338</w:t>
            </w:r>
          </w:p>
        </w:tc>
      </w:tr>
      <w:tr>
        <w:trPr>
          <w:trHeight w:val="39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4338</w:t>
            </w:r>
          </w:p>
        </w:tc>
      </w:tr>
      <w:tr>
        <w:trPr>
          <w:trHeight w:val="69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4338</w:t>
            </w:r>
          </w:p>
        </w:tc>
      </w:tr>
      <w:tr>
        <w:trPr>
          <w:trHeight w:val="6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4338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</w:t>
            </w:r>
          </w:p>
        </w:tc>
      </w:tr>
      <w:tr>
        <w:trPr>
          <w:trHeight w:val="36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</w:t>
            </w:r>
          </w:p>
        </w:tc>
      </w:tr>
      <w:tr>
        <w:trPr>
          <w:trHeight w:val="34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</w:t>
            </w:r>
          </w:p>
        </w:tc>
      </w:tr>
      <w:tr>
        <w:trPr>
          <w:trHeight w:val="94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</w:t>
            </w:r>
          </w:p>
        </w:tc>
      </w:tr>
      <w:tr>
        <w:trPr>
          <w:trHeight w:val="6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-61084</w:t>
            </w:r>
          </w:p>
        </w:tc>
      </w:tr>
      <w:tr>
        <w:trPr>
          <w:trHeight w:val="6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61084</w:t>
            </w:r>
          </w:p>
        </w:tc>
      </w:tr>
    </w:tbl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Лебяжинского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(XII сессия V созыва)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2012 года N 1/12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4"/>
        <w:gridCol w:w="459"/>
        <w:gridCol w:w="565"/>
        <w:gridCol w:w="8317"/>
        <w:gridCol w:w="2095"/>
      </w:tblGrid>
      <w:tr>
        <w:trPr>
          <w:trHeight w:val="9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                Наименование</w:t>
            </w:r>
          </w:p>
        </w:tc>
        <w:tc>
          <w:tcPr>
            <w:tcW w:w="20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46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1727731</w:t>
            </w:r>
          </w:p>
        </w:tc>
      </w:tr>
      <w:tr>
        <w:trPr>
          <w:trHeight w:val="30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233106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108143</w:t>
            </w:r>
          </w:p>
        </w:tc>
      </w:tr>
      <w:tr>
        <w:trPr>
          <w:trHeight w:val="3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108143</w:t>
            </w:r>
          </w:p>
        </w:tc>
      </w:tr>
      <w:tr>
        <w:trPr>
          <w:trHeight w:val="30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90858</w:t>
            </w:r>
          </w:p>
        </w:tc>
      </w:tr>
      <w:tr>
        <w:trPr>
          <w:trHeight w:val="3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90858</w:t>
            </w:r>
          </w:p>
        </w:tc>
      </w:tr>
      <w:tr>
        <w:trPr>
          <w:trHeight w:val="3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28986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имущества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15184</w:t>
            </w:r>
          </w:p>
        </w:tc>
      </w:tr>
      <w:tr>
        <w:trPr>
          <w:trHeight w:val="3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</w:t>
            </w:r>
          </w:p>
        </w:tc>
      </w:tr>
      <w:tr>
        <w:trPr>
          <w:trHeight w:val="39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10878</w:t>
            </w:r>
          </w:p>
        </w:tc>
      </w:tr>
      <w:tr>
        <w:trPr>
          <w:trHeight w:val="3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</w:t>
            </w:r>
          </w:p>
        </w:tc>
      </w:tr>
      <w:tr>
        <w:trPr>
          <w:trHeight w:val="34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3684</w:t>
            </w:r>
          </w:p>
        </w:tc>
      </w:tr>
      <w:tr>
        <w:trPr>
          <w:trHeight w:val="28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</w:t>
            </w:r>
          </w:p>
        </w:tc>
      </w:tr>
      <w:tr>
        <w:trPr>
          <w:trHeight w:val="30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</w:t>
            </w:r>
          </w:p>
        </w:tc>
      </w:tr>
      <w:tr>
        <w:trPr>
          <w:trHeight w:val="6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</w:t>
            </w:r>
          </w:p>
        </w:tc>
      </w:tr>
      <w:tr>
        <w:trPr>
          <w:trHeight w:val="129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</w:t>
            </w:r>
          </w:p>
        </w:tc>
      </w:tr>
      <w:tr>
        <w:trPr>
          <w:trHeight w:val="3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</w:t>
            </w:r>
          </w:p>
        </w:tc>
      </w:tr>
      <w:tr>
        <w:trPr>
          <w:trHeight w:val="3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</w:tr>
      <w:tr>
        <w:trPr>
          <w:trHeight w:val="58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1492750</w:t>
            </w:r>
          </w:p>
        </w:tc>
      </w:tr>
      <w:tr>
        <w:trPr>
          <w:trHeight w:val="6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1492750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1492750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"/>
        <w:gridCol w:w="523"/>
        <w:gridCol w:w="565"/>
        <w:gridCol w:w="539"/>
        <w:gridCol w:w="7780"/>
        <w:gridCol w:w="207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1727731</w:t>
            </w:r>
          </w:p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222757</w:t>
            </w:r>
          </w:p>
        </w:tc>
      </w:tr>
      <w:tr>
        <w:trPr>
          <w:trHeight w:val="96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195449</w:t>
            </w:r>
          </w:p>
        </w:tc>
      </w:tr>
      <w:tr>
        <w:trPr>
          <w:trHeight w:val="3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13656</w:t>
            </w:r>
          </w:p>
        </w:tc>
      </w:tr>
      <w:tr>
        <w:trPr>
          <w:trHeight w:val="6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13656</w:t>
            </w:r>
          </w:p>
        </w:tc>
      </w:tr>
      <w:tr>
        <w:trPr>
          <w:trHeight w:val="36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59668</w:t>
            </w:r>
          </w:p>
        </w:tc>
      </w:tr>
      <w:tr>
        <w:trPr>
          <w:trHeight w:val="6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обеспечение деятельности акима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59668</w:t>
            </w:r>
          </w:p>
        </w:tc>
      </w:tr>
      <w:tr>
        <w:trPr>
          <w:trHeight w:val="99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122125</w:t>
            </w:r>
          </w:p>
        </w:tc>
      </w:tr>
      <w:tr>
        <w:trPr>
          <w:trHeight w:val="94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 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122125</w:t>
            </w:r>
          </w:p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13804</w:t>
            </w:r>
          </w:p>
        </w:tc>
      </w:tr>
      <w:tr>
        <w:trPr>
          <w:trHeight w:val="3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13804</w:t>
            </w:r>
          </w:p>
        </w:tc>
      </w:tr>
      <w:tr>
        <w:trPr>
          <w:trHeight w:val="13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11913</w:t>
            </w:r>
          </w:p>
        </w:tc>
      </w:tr>
      <w:tr>
        <w:trPr>
          <w:trHeight w:val="4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</w:t>
            </w:r>
          </w:p>
        </w:tc>
      </w:tr>
      <w:tr>
        <w:trPr>
          <w:trHeight w:val="6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</w:t>
            </w:r>
          </w:p>
        </w:tc>
      </w:tr>
      <w:tr>
        <w:trPr>
          <w:trHeight w:val="3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3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13504</w:t>
            </w:r>
          </w:p>
        </w:tc>
      </w:tr>
      <w:tr>
        <w:trPr>
          <w:trHeight w:val="57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13504</w:t>
            </w:r>
          </w:p>
        </w:tc>
      </w:tr>
      <w:tr>
        <w:trPr>
          <w:trHeight w:val="132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13504</w:t>
            </w:r>
          </w:p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5532</w:t>
            </w:r>
          </w:p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5532</w:t>
            </w:r>
          </w:p>
        </w:tc>
      </w:tr>
      <w:tr>
        <w:trPr>
          <w:trHeight w:val="34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5532</w:t>
            </w:r>
          </w:p>
        </w:tc>
      </w:tr>
      <w:tr>
        <w:trPr>
          <w:trHeight w:val="7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5532</w:t>
            </w:r>
          </w:p>
        </w:tc>
      </w:tr>
      <w:tr>
        <w:trPr>
          <w:trHeight w:val="42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1101204</w:t>
            </w:r>
          </w:p>
        </w:tc>
      </w:tr>
      <w:tr>
        <w:trPr>
          <w:trHeight w:val="39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124396</w:t>
            </w:r>
          </w:p>
        </w:tc>
      </w:tr>
      <w:tr>
        <w:trPr>
          <w:trHeight w:val="99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124396</w:t>
            </w:r>
          </w:p>
        </w:tc>
      </w:tr>
      <w:tr>
        <w:trPr>
          <w:trHeight w:val="66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124396</w:t>
            </w:r>
          </w:p>
        </w:tc>
      </w:tr>
      <w:tr>
        <w:trPr>
          <w:trHeight w:val="6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943243</w:t>
            </w:r>
          </w:p>
        </w:tc>
      </w:tr>
      <w:tr>
        <w:trPr>
          <w:trHeight w:val="96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3121</w:t>
            </w:r>
          </w:p>
        </w:tc>
      </w:tr>
      <w:tr>
        <w:trPr>
          <w:trHeight w:val="6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3121</w:t>
            </w:r>
          </w:p>
        </w:tc>
      </w:tr>
      <w:tr>
        <w:trPr>
          <w:trHeight w:val="39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940122</w:t>
            </w:r>
          </w:p>
        </w:tc>
      </w:tr>
      <w:tr>
        <w:trPr>
          <w:trHeight w:val="42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931771</w:t>
            </w:r>
          </w:p>
        </w:tc>
      </w:tr>
      <w:tr>
        <w:trPr>
          <w:trHeight w:val="36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8351</w:t>
            </w:r>
          </w:p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33565</w:t>
            </w:r>
          </w:p>
        </w:tc>
      </w:tr>
      <w:tr>
        <w:trPr>
          <w:trHeight w:val="4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33565</w:t>
            </w:r>
          </w:p>
        </w:tc>
      </w:tr>
      <w:tr>
        <w:trPr>
          <w:trHeight w:val="75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11785</w:t>
            </w:r>
          </w:p>
        </w:tc>
      </w:tr>
      <w:tr>
        <w:trPr>
          <w:trHeight w:val="129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8397</w:t>
            </w:r>
          </w:p>
        </w:tc>
      </w:tr>
      <w:tr>
        <w:trPr>
          <w:trHeight w:val="9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</w:t>
            </w:r>
          </w:p>
        </w:tc>
      </w:tr>
      <w:tr>
        <w:trPr>
          <w:trHeight w:val="6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подведомственных государственных учреждений и организаций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</w:t>
            </w:r>
          </w:p>
        </w:tc>
      </w:tr>
      <w:tr>
        <w:trPr>
          <w:trHeight w:val="34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95922</w:t>
            </w:r>
          </w:p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75960</w:t>
            </w:r>
          </w:p>
        </w:tc>
      </w:tr>
      <w:tr>
        <w:trPr>
          <w:trHeight w:val="9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9991</w:t>
            </w:r>
          </w:p>
        </w:tc>
      </w:tr>
      <w:tr>
        <w:trPr>
          <w:trHeight w:val="66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9991</w:t>
            </w:r>
          </w:p>
        </w:tc>
      </w:tr>
      <w:tr>
        <w:trPr>
          <w:trHeight w:val="7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65969</w:t>
            </w:r>
          </w:p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14524</w:t>
            </w:r>
          </w:p>
        </w:tc>
      </w:tr>
      <w:tr>
        <w:trPr>
          <w:trHeight w:val="34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</w:t>
            </w:r>
          </w:p>
        </w:tc>
      </w:tr>
      <w:tr>
        <w:trPr>
          <w:trHeight w:val="9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37648</w:t>
            </w:r>
          </w:p>
        </w:tc>
      </w:tr>
      <w:tr>
        <w:trPr>
          <w:trHeight w:val="6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</w:t>
            </w:r>
          </w:p>
        </w:tc>
      </w:tr>
      <w:tr>
        <w:trPr>
          <w:trHeight w:val="34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5936</w:t>
            </w:r>
          </w:p>
        </w:tc>
      </w:tr>
      <w:tr>
        <w:trPr>
          <w:trHeight w:val="16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5125</w:t>
            </w:r>
          </w:p>
        </w:tc>
      </w:tr>
      <w:tr>
        <w:trPr>
          <w:trHeight w:val="6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19962</w:t>
            </w:r>
          </w:p>
        </w:tc>
      </w:tr>
      <w:tr>
        <w:trPr>
          <w:trHeight w:val="6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19962</w:t>
            </w:r>
          </w:p>
        </w:tc>
      </w:tr>
      <w:tr>
        <w:trPr>
          <w:trHeight w:val="9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19215</w:t>
            </w:r>
          </w:p>
        </w:tc>
      </w:tr>
      <w:tr>
        <w:trPr>
          <w:trHeight w:val="64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</w:t>
            </w:r>
          </w:p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Жилищно–коммунальное хозяйство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47491</w:t>
            </w:r>
          </w:p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2965</w:t>
            </w:r>
          </w:p>
        </w:tc>
      </w:tr>
      <w:tr>
        <w:trPr>
          <w:trHeight w:val="9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2965</w:t>
            </w:r>
          </w:p>
        </w:tc>
      </w:tr>
      <w:tr>
        <w:trPr>
          <w:trHeight w:val="66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</w:t>
            </w:r>
          </w:p>
        </w:tc>
      </w:tr>
      <w:tr>
        <w:trPr>
          <w:trHeight w:val="36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2358</w:t>
            </w:r>
          </w:p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10952</w:t>
            </w:r>
          </w:p>
        </w:tc>
      </w:tr>
      <w:tr>
        <w:trPr>
          <w:trHeight w:val="94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10952</w:t>
            </w:r>
          </w:p>
        </w:tc>
      </w:tr>
      <w:tr>
        <w:trPr>
          <w:trHeight w:val="66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10952</w:t>
            </w:r>
          </w:p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33574</w:t>
            </w:r>
          </w:p>
        </w:tc>
      </w:tr>
      <w:tr>
        <w:trPr>
          <w:trHeight w:val="9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33574</w:t>
            </w:r>
          </w:p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11359</w:t>
            </w:r>
          </w:p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8815</w:t>
            </w:r>
          </w:p>
        </w:tc>
      </w:tr>
      <w:tr>
        <w:trPr>
          <w:trHeight w:val="3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</w:p>
        </w:tc>
      </w:tr>
      <w:tr>
        <w:trPr>
          <w:trHeight w:val="3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12520</w:t>
            </w:r>
          </w:p>
        </w:tc>
      </w:tr>
      <w:tr>
        <w:trPr>
          <w:trHeight w:val="6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140649</w:t>
            </w:r>
          </w:p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72427</w:t>
            </w:r>
          </w:p>
        </w:tc>
      </w:tr>
      <w:tr>
        <w:trPr>
          <w:trHeight w:val="94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</w:t>
            </w:r>
          </w:p>
        </w:tc>
      </w:tr>
      <w:tr>
        <w:trPr>
          <w:trHeight w:val="6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</w:t>
            </w:r>
          </w:p>
        </w:tc>
      </w:tr>
      <w:tr>
        <w:trPr>
          <w:trHeight w:val="6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71813</w:t>
            </w:r>
          </w:p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71813</w:t>
            </w:r>
          </w:p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6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6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9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42482</w:t>
            </w:r>
          </w:p>
        </w:tc>
      </w:tr>
      <w:tr>
        <w:trPr>
          <w:trHeight w:val="6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9850</w:t>
            </w:r>
          </w:p>
        </w:tc>
      </w:tr>
      <w:tr>
        <w:trPr>
          <w:trHeight w:val="55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</w:t>
            </w:r>
          </w:p>
        </w:tc>
      </w:tr>
      <w:tr>
        <w:trPr>
          <w:trHeight w:val="58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</w:tr>
      <w:tr>
        <w:trPr>
          <w:trHeight w:val="6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32632</w:t>
            </w:r>
          </w:p>
        </w:tc>
      </w:tr>
      <w:tr>
        <w:trPr>
          <w:trHeight w:val="3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32350</w:t>
            </w:r>
          </w:p>
        </w:tc>
      </w:tr>
      <w:tr>
        <w:trPr>
          <w:trHeight w:val="6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</w:tr>
      <w:tr>
        <w:trPr>
          <w:trHeight w:val="72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21740</w:t>
            </w:r>
          </w:p>
        </w:tc>
      </w:tr>
      <w:tr>
        <w:trPr>
          <w:trHeight w:val="7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11549</w:t>
            </w:r>
          </w:p>
        </w:tc>
      </w:tr>
      <w:tr>
        <w:trPr>
          <w:trHeight w:val="135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7349</w:t>
            </w:r>
          </w:p>
        </w:tc>
      </w:tr>
      <w:tr>
        <w:trPr>
          <w:trHeight w:val="6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</w:p>
        </w:tc>
      </w:tr>
      <w:tr>
        <w:trPr>
          <w:trHeight w:val="6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10191</w:t>
            </w:r>
          </w:p>
        </w:tc>
      </w:tr>
      <w:tr>
        <w:trPr>
          <w:trHeight w:val="103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8391</w:t>
            </w:r>
          </w:p>
        </w:tc>
      </w:tr>
      <w:tr>
        <w:trPr>
          <w:trHeight w:val="75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10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17973</w:t>
            </w:r>
          </w:p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9795</w:t>
            </w:r>
          </w:p>
        </w:tc>
      </w:tr>
      <w:tr>
        <w:trPr>
          <w:trHeight w:val="3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9795</w:t>
            </w:r>
          </w:p>
        </w:tc>
      </w:tr>
      <w:tr>
        <w:trPr>
          <w:trHeight w:val="64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9795</w:t>
            </w:r>
          </w:p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8178</w:t>
            </w:r>
          </w:p>
        </w:tc>
      </w:tr>
      <w:tr>
        <w:trPr>
          <w:trHeight w:val="6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8178</w:t>
            </w:r>
          </w:p>
        </w:tc>
      </w:tr>
      <w:tr>
        <w:trPr>
          <w:trHeight w:val="99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7753</w:t>
            </w:r>
          </w:p>
        </w:tc>
      </w:tr>
      <w:tr>
        <w:trPr>
          <w:trHeight w:val="94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</w:tr>
      <w:tr>
        <w:trPr>
          <w:trHeight w:val="6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16704</w:t>
            </w:r>
          </w:p>
        </w:tc>
      </w:tr>
      <w:tr>
        <w:trPr>
          <w:trHeight w:val="6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16704</w:t>
            </w:r>
          </w:p>
        </w:tc>
      </w:tr>
      <w:tr>
        <w:trPr>
          <w:trHeight w:val="7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16704</w:t>
            </w:r>
          </w:p>
        </w:tc>
      </w:tr>
      <w:tr>
        <w:trPr>
          <w:trHeight w:val="9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12204</w:t>
            </w:r>
          </w:p>
        </w:tc>
      </w:tr>
      <w:tr>
        <w:trPr>
          <w:trHeight w:val="12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49600</w:t>
            </w:r>
          </w:p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47040</w:t>
            </w:r>
          </w:p>
        </w:tc>
      </w:tr>
      <w:tr>
        <w:trPr>
          <w:trHeight w:val="99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8040</w:t>
            </w:r>
          </w:p>
        </w:tc>
      </w:tr>
      <w:tr>
        <w:trPr>
          <w:trHeight w:val="9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8040</w:t>
            </w:r>
          </w:p>
        </w:tc>
      </w:tr>
      <w:tr>
        <w:trPr>
          <w:trHeight w:val="96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39000</w:t>
            </w:r>
          </w:p>
        </w:tc>
      </w:tr>
      <w:tr>
        <w:trPr>
          <w:trHeight w:val="3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39000</w:t>
            </w:r>
          </w:p>
        </w:tc>
      </w:tr>
      <w:tr>
        <w:trPr>
          <w:trHeight w:val="34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</w:t>
            </w:r>
          </w:p>
        </w:tc>
      </w:tr>
      <w:tr>
        <w:trPr>
          <w:trHeight w:val="9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</w:t>
            </w:r>
          </w:p>
        </w:tc>
      </w:tr>
      <w:tr>
        <w:trPr>
          <w:trHeight w:val="9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</w:t>
            </w:r>
          </w:p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29899</w:t>
            </w:r>
          </w:p>
        </w:tc>
      </w:tr>
      <w:tr>
        <w:trPr>
          <w:trHeight w:val="6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</w:t>
            </w:r>
          </w:p>
        </w:tc>
      </w:tr>
      <w:tr>
        <w:trPr>
          <w:trHeight w:val="6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</w:t>
            </w:r>
          </w:p>
        </w:tc>
      </w:tr>
      <w:tr>
        <w:trPr>
          <w:trHeight w:val="34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</w:t>
            </w:r>
          </w:p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29075</w:t>
            </w:r>
          </w:p>
        </w:tc>
      </w:tr>
      <w:tr>
        <w:trPr>
          <w:trHeight w:val="36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6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6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12999</w:t>
            </w:r>
          </w:p>
        </w:tc>
      </w:tr>
      <w:tr>
        <w:trPr>
          <w:trHeight w:val="129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12859</w:t>
            </w:r>
          </w:p>
        </w:tc>
      </w:tr>
      <w:tr>
        <w:trPr>
          <w:trHeight w:val="6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9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14076</w:t>
            </w:r>
          </w:p>
        </w:tc>
      </w:tr>
      <w:tr>
        <w:trPr>
          <w:trHeight w:val="126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14076</w:t>
            </w:r>
          </w:p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4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Лебяжинского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(XII сессия V созыва)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2012 года N 1/12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3"/>
        <w:gridCol w:w="401"/>
        <w:gridCol w:w="443"/>
        <w:gridCol w:w="8512"/>
        <w:gridCol w:w="2161"/>
      </w:tblGrid>
      <w:tr>
        <w:trPr>
          <w:trHeight w:val="6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                    Наименование</w:t>
            </w:r>
          </w:p>
        </w:tc>
        <w:tc>
          <w:tcPr>
            <w:tcW w:w="2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</w:p>
        </w:tc>
      </w:tr>
      <w:tr>
        <w:trPr>
          <w:trHeight w:val="28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4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1769470</w:t>
            </w:r>
          </w:p>
        </w:tc>
      </w:tr>
      <w:tr>
        <w:trPr>
          <w:trHeight w:val="3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247410</w:t>
            </w:r>
          </w:p>
        </w:tc>
      </w:tr>
      <w:tr>
        <w:trPr>
          <w:trHeight w:val="34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116404</w:t>
            </w:r>
          </w:p>
        </w:tc>
      </w:tr>
      <w:tr>
        <w:trPr>
          <w:trHeight w:val="36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116404</w:t>
            </w:r>
          </w:p>
        </w:tc>
      </w:tr>
      <w:tr>
        <w:trPr>
          <w:trHeight w:val="34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95635</w:t>
            </w:r>
          </w:p>
        </w:tc>
      </w:tr>
      <w:tr>
        <w:trPr>
          <w:trHeight w:val="28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95635</w:t>
            </w:r>
          </w:p>
        </w:tc>
      </w:tr>
      <w:tr>
        <w:trPr>
          <w:trHeight w:val="3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29925</w:t>
            </w:r>
          </w:p>
        </w:tc>
      </w:tr>
      <w:tr>
        <w:trPr>
          <w:trHeight w:val="36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15487</w:t>
            </w:r>
          </w:p>
        </w:tc>
      </w:tr>
      <w:tr>
        <w:trPr>
          <w:trHeight w:val="31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</w:t>
            </w:r>
          </w:p>
        </w:tc>
      </w:tr>
      <w:tr>
        <w:trPr>
          <w:trHeight w:val="36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11421</w:t>
            </w:r>
          </w:p>
        </w:tc>
      </w:tr>
      <w:tr>
        <w:trPr>
          <w:trHeight w:val="34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</w:t>
            </w:r>
          </w:p>
        </w:tc>
      </w:tr>
      <w:tr>
        <w:trPr>
          <w:trHeight w:val="36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3868</w:t>
            </w:r>
          </w:p>
        </w:tc>
      </w:tr>
      <w:tr>
        <w:trPr>
          <w:trHeight w:val="3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</w:t>
            </w:r>
          </w:p>
        </w:tc>
      </w:tr>
      <w:tr>
        <w:trPr>
          <w:trHeight w:val="3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61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</w:t>
            </w:r>
          </w:p>
        </w:tc>
      </w:tr>
      <w:tr>
        <w:trPr>
          <w:trHeight w:val="124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</w:t>
            </w:r>
          </w:p>
        </w:tc>
      </w:tr>
      <w:tr>
        <w:trPr>
          <w:trHeight w:val="36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</w:t>
            </w:r>
          </w:p>
        </w:tc>
      </w:tr>
      <w:tr>
        <w:trPr>
          <w:trHeight w:val="34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</w:t>
            </w:r>
          </w:p>
        </w:tc>
      </w:tr>
      <w:tr>
        <w:trPr>
          <w:trHeight w:val="3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61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37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1871</w:t>
            </w:r>
          </w:p>
        </w:tc>
      </w:tr>
      <w:tr>
        <w:trPr>
          <w:trHeight w:val="31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1871</w:t>
            </w:r>
          </w:p>
        </w:tc>
      </w:tr>
      <w:tr>
        <w:trPr>
          <w:trHeight w:val="3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1520054</w:t>
            </w:r>
          </w:p>
        </w:tc>
      </w:tr>
      <w:tr>
        <w:trPr>
          <w:trHeight w:val="66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1520054</w:t>
            </w:r>
          </w:p>
        </w:tc>
      </w:tr>
      <w:tr>
        <w:trPr>
          <w:trHeight w:val="37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1520054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1"/>
        <w:gridCol w:w="461"/>
        <w:gridCol w:w="541"/>
        <w:gridCol w:w="541"/>
        <w:gridCol w:w="7831"/>
        <w:gridCol w:w="2145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1769470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230922</w:t>
            </w:r>
          </w:p>
        </w:tc>
      </w:tr>
      <w:tr>
        <w:trPr>
          <w:trHeight w:val="9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201629</w:t>
            </w:r>
          </w:p>
        </w:tc>
      </w:tr>
      <w:tr>
        <w:trPr>
          <w:trHeight w:val="6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14283</w:t>
            </w:r>
          </w:p>
        </w:tc>
      </w:tr>
      <w:tr>
        <w:trPr>
          <w:trHeight w:val="6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14283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61368</w:t>
            </w:r>
          </w:p>
        </w:tc>
      </w:tr>
      <w:tr>
        <w:trPr>
          <w:trHeight w:val="6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обеспечение деятельности акима района (города областного значения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61368</w:t>
            </w:r>
          </w:p>
        </w:tc>
      </w:tr>
      <w:tr>
        <w:trPr>
          <w:trHeight w:val="9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125978</w:t>
            </w:r>
          </w:p>
        </w:tc>
      </w:tr>
      <w:tr>
        <w:trPr>
          <w:trHeight w:val="94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125978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14836</w:t>
            </w:r>
          </w:p>
        </w:tc>
      </w:tr>
      <w:tr>
        <w:trPr>
          <w:trHeight w:val="3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14836</w:t>
            </w:r>
          </w:p>
        </w:tc>
      </w:tr>
      <w:tr>
        <w:trPr>
          <w:trHeight w:val="129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12866</w:t>
            </w:r>
          </w:p>
        </w:tc>
      </w:tr>
      <w:tr>
        <w:trPr>
          <w:trHeight w:val="6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</w:t>
            </w:r>
          </w:p>
        </w:tc>
      </w:tr>
      <w:tr>
        <w:trPr>
          <w:trHeight w:val="6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14457</w:t>
            </w:r>
          </w:p>
        </w:tc>
      </w:tr>
      <w:tr>
        <w:trPr>
          <w:trHeight w:val="6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14457</w:t>
            </w:r>
          </w:p>
        </w:tc>
      </w:tr>
      <w:tr>
        <w:trPr>
          <w:trHeight w:val="126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14257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5919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5919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5919</w:t>
            </w:r>
          </w:p>
        </w:tc>
      </w:tr>
      <w:tr>
        <w:trPr>
          <w:trHeight w:val="6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5919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1122223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132727</w:t>
            </w:r>
          </w:p>
        </w:tc>
      </w:tr>
      <w:tr>
        <w:trPr>
          <w:trHeight w:val="9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132727</w:t>
            </w:r>
          </w:p>
        </w:tc>
      </w:tr>
      <w:tr>
        <w:trPr>
          <w:trHeight w:val="6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132727</w:t>
            </w:r>
          </w:p>
        </w:tc>
      </w:tr>
      <w:tr>
        <w:trPr>
          <w:trHeight w:val="6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954407</w:t>
            </w:r>
          </w:p>
        </w:tc>
      </w:tr>
      <w:tr>
        <w:trPr>
          <w:trHeight w:val="102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3331</w:t>
            </w:r>
          </w:p>
        </w:tc>
      </w:tr>
      <w:tr>
        <w:trPr>
          <w:trHeight w:val="6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3331</w:t>
            </w:r>
          </w:p>
        </w:tc>
      </w:tr>
      <w:tr>
        <w:trPr>
          <w:trHeight w:val="6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951076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942580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8496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35089</w:t>
            </w:r>
          </w:p>
        </w:tc>
      </w:tr>
      <w:tr>
        <w:trPr>
          <w:trHeight w:val="6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35089</w:t>
            </w:r>
          </w:p>
        </w:tc>
      </w:tr>
      <w:tr>
        <w:trPr>
          <w:trHeight w:val="6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12865</w:t>
            </w:r>
          </w:p>
        </w:tc>
      </w:tr>
      <w:tr>
        <w:trPr>
          <w:trHeight w:val="133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8782</w:t>
            </w:r>
          </w:p>
        </w:tc>
      </w:tr>
      <w:tr>
        <w:trPr>
          <w:trHeight w:val="9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</w:t>
            </w:r>
          </w:p>
        </w:tc>
      </w:tr>
      <w:tr>
        <w:trPr>
          <w:trHeight w:val="6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100396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79394</w:t>
            </w:r>
          </w:p>
        </w:tc>
      </w:tr>
      <w:tr>
        <w:trPr>
          <w:trHeight w:val="96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11336</w:t>
            </w:r>
          </w:p>
        </w:tc>
      </w:tr>
      <w:tr>
        <w:trPr>
          <w:trHeight w:val="6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11336</w:t>
            </w:r>
          </w:p>
        </w:tc>
      </w:tr>
      <w:tr>
        <w:trPr>
          <w:trHeight w:val="6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68058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15028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</w:t>
            </w:r>
          </w:p>
        </w:tc>
      </w:tr>
      <w:tr>
        <w:trPr>
          <w:trHeight w:val="94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38403</w:t>
            </w:r>
          </w:p>
        </w:tc>
      </w:tr>
      <w:tr>
        <w:trPr>
          <w:trHeight w:val="6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6456</w:t>
            </w:r>
          </w:p>
        </w:tc>
      </w:tr>
      <w:tr>
        <w:trPr>
          <w:trHeight w:val="165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5232</w:t>
            </w:r>
          </w:p>
        </w:tc>
      </w:tr>
      <w:tr>
        <w:trPr>
          <w:trHeight w:val="6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21002</w:t>
            </w:r>
          </w:p>
        </w:tc>
      </w:tr>
      <w:tr>
        <w:trPr>
          <w:trHeight w:val="6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21002</w:t>
            </w:r>
          </w:p>
        </w:tc>
      </w:tr>
      <w:tr>
        <w:trPr>
          <w:trHeight w:val="94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20181</w:t>
            </w:r>
          </w:p>
        </w:tc>
      </w:tr>
      <w:tr>
        <w:trPr>
          <w:trHeight w:val="6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Жилищно–коммунальное хозяйство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49491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3040</w:t>
            </w:r>
          </w:p>
        </w:tc>
      </w:tr>
      <w:tr>
        <w:trPr>
          <w:trHeight w:val="94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3040</w:t>
            </w:r>
          </w:p>
        </w:tc>
      </w:tr>
      <w:tr>
        <w:trPr>
          <w:trHeight w:val="6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2416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11188</w:t>
            </w:r>
          </w:p>
        </w:tc>
      </w:tr>
      <w:tr>
        <w:trPr>
          <w:trHeight w:val="94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11188</w:t>
            </w:r>
          </w:p>
        </w:tc>
      </w:tr>
      <w:tr>
        <w:trPr>
          <w:trHeight w:val="6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11188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35263</w:t>
            </w:r>
          </w:p>
        </w:tc>
      </w:tr>
      <w:tr>
        <w:trPr>
          <w:trHeight w:val="99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35263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12776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8814</w:t>
            </w:r>
          </w:p>
        </w:tc>
      </w:tr>
      <w:tr>
        <w:trPr>
          <w:trHeight w:val="6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12721</w:t>
            </w:r>
          </w:p>
        </w:tc>
      </w:tr>
      <w:tr>
        <w:trPr>
          <w:trHeight w:val="70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142955</w:t>
            </w:r>
          </w:p>
        </w:tc>
      </w:tr>
      <w:tr>
        <w:trPr>
          <w:trHeight w:val="3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72836</w:t>
            </w:r>
          </w:p>
        </w:tc>
      </w:tr>
      <w:tr>
        <w:trPr>
          <w:trHeight w:val="9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</w:t>
            </w:r>
          </w:p>
        </w:tc>
      </w:tr>
      <w:tr>
        <w:trPr>
          <w:trHeight w:val="6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</w:t>
            </w:r>
          </w:p>
        </w:tc>
      </w:tr>
      <w:tr>
        <w:trPr>
          <w:trHeight w:val="100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72210</w:t>
            </w:r>
          </w:p>
        </w:tc>
      </w:tr>
      <w:tr>
        <w:trPr>
          <w:trHeight w:val="39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72210</w:t>
            </w:r>
          </w:p>
        </w:tc>
      </w:tr>
      <w:tr>
        <w:trPr>
          <w:trHeight w:val="3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102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70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9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2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43154</w:t>
            </w:r>
          </w:p>
        </w:tc>
      </w:tr>
      <w:tr>
        <w:trPr>
          <w:trHeight w:val="6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10059</w:t>
            </w:r>
          </w:p>
        </w:tc>
      </w:tr>
      <w:tr>
        <w:trPr>
          <w:trHeight w:val="78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8374</w:t>
            </w:r>
          </w:p>
        </w:tc>
      </w:tr>
      <w:tr>
        <w:trPr>
          <w:trHeight w:val="69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</w:t>
            </w:r>
          </w:p>
        </w:tc>
      </w:tr>
      <w:tr>
        <w:trPr>
          <w:trHeight w:val="99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33095</w:t>
            </w:r>
          </w:p>
        </w:tc>
      </w:tr>
      <w:tr>
        <w:trPr>
          <w:trHeight w:val="3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32807</w:t>
            </w:r>
          </w:p>
        </w:tc>
      </w:tr>
      <w:tr>
        <w:trPr>
          <w:trHeight w:val="70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</w:tr>
      <w:tr>
        <w:trPr>
          <w:trHeight w:val="6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22965</w:t>
            </w:r>
          </w:p>
        </w:tc>
      </w:tr>
      <w:tr>
        <w:trPr>
          <w:trHeight w:val="6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12421</w:t>
            </w:r>
          </w:p>
        </w:tc>
      </w:tr>
      <w:tr>
        <w:trPr>
          <w:trHeight w:val="126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8090</w:t>
            </w:r>
          </w:p>
        </w:tc>
      </w:tr>
      <w:tr>
        <w:trPr>
          <w:trHeight w:val="6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4331</w:t>
            </w:r>
          </w:p>
        </w:tc>
      </w:tr>
      <w:tr>
        <w:trPr>
          <w:trHeight w:val="94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10544</w:t>
            </w:r>
          </w:p>
        </w:tc>
      </w:tr>
      <w:tr>
        <w:trPr>
          <w:trHeight w:val="94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8744</w:t>
            </w:r>
          </w:p>
        </w:tc>
      </w:tr>
      <w:tr>
        <w:trPr>
          <w:trHeight w:val="6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126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18339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9991</w:t>
            </w:r>
          </w:p>
        </w:tc>
      </w:tr>
      <w:tr>
        <w:trPr>
          <w:trHeight w:val="72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9991</w:t>
            </w:r>
          </w:p>
        </w:tc>
      </w:tr>
      <w:tr>
        <w:trPr>
          <w:trHeight w:val="6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9991</w:t>
            </w:r>
          </w:p>
        </w:tc>
      </w:tr>
      <w:tr>
        <w:trPr>
          <w:trHeight w:val="40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8348</w:t>
            </w:r>
          </w:p>
        </w:tc>
      </w:tr>
      <w:tr>
        <w:trPr>
          <w:trHeight w:val="72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8348</w:t>
            </w:r>
          </w:p>
        </w:tc>
      </w:tr>
      <w:tr>
        <w:trPr>
          <w:trHeight w:val="94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7923</w:t>
            </w:r>
          </w:p>
        </w:tc>
      </w:tr>
      <w:tr>
        <w:trPr>
          <w:trHeight w:val="126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</w:tr>
      <w:tr>
        <w:trPr>
          <w:trHeight w:val="6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16903</w:t>
            </w:r>
          </w:p>
        </w:tc>
      </w:tr>
      <w:tr>
        <w:trPr>
          <w:trHeight w:val="6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16903</w:t>
            </w:r>
          </w:p>
        </w:tc>
      </w:tr>
      <w:tr>
        <w:trPr>
          <w:trHeight w:val="94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16903</w:t>
            </w:r>
          </w:p>
        </w:tc>
      </w:tr>
      <w:tr>
        <w:trPr>
          <w:trHeight w:val="94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12403</w:t>
            </w:r>
          </w:p>
        </w:tc>
      </w:tr>
      <w:tr>
        <w:trPr>
          <w:trHeight w:val="126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50884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48259</w:t>
            </w:r>
          </w:p>
        </w:tc>
      </w:tr>
      <w:tr>
        <w:trPr>
          <w:trHeight w:val="9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8259</w:t>
            </w:r>
          </w:p>
        </w:tc>
      </w:tr>
      <w:tr>
        <w:trPr>
          <w:trHeight w:val="94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8259</w:t>
            </w:r>
          </w:p>
        </w:tc>
      </w:tr>
      <w:tr>
        <w:trPr>
          <w:trHeight w:val="94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6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2625</w:t>
            </w:r>
          </w:p>
        </w:tc>
      </w:tr>
      <w:tr>
        <w:trPr>
          <w:trHeight w:val="94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2625</w:t>
            </w:r>
          </w:p>
        </w:tc>
      </w:tr>
      <w:tr>
        <w:trPr>
          <w:trHeight w:val="94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2625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31438</w:t>
            </w:r>
          </w:p>
        </w:tc>
      </w:tr>
      <w:tr>
        <w:trPr>
          <w:trHeight w:val="6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</w:t>
            </w:r>
          </w:p>
        </w:tc>
      </w:tr>
      <w:tr>
        <w:trPr>
          <w:trHeight w:val="6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</w:t>
            </w:r>
          </w:p>
        </w:tc>
      </w:tr>
      <w:tr>
        <w:trPr>
          <w:trHeight w:val="36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</w:t>
            </w:r>
          </w:p>
        </w:tc>
      </w:tr>
      <w:tr>
        <w:trPr>
          <w:trHeight w:val="46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30584</w:t>
            </w:r>
          </w:p>
        </w:tc>
      </w:tr>
      <w:tr>
        <w:trPr>
          <w:trHeight w:val="40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6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72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13999</w:t>
            </w:r>
          </w:p>
        </w:tc>
      </w:tr>
      <w:tr>
        <w:trPr>
          <w:trHeight w:val="111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13859</w:t>
            </w:r>
          </w:p>
        </w:tc>
      </w:tr>
      <w:tr>
        <w:trPr>
          <w:trHeight w:val="75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94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14585</w:t>
            </w:r>
          </w:p>
        </w:tc>
      </w:tr>
      <w:tr>
        <w:trPr>
          <w:trHeight w:val="126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14585</w:t>
            </w:r>
          </w:p>
        </w:tc>
      </w:tr>
      <w:tr>
        <w:trPr>
          <w:trHeight w:val="6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Лебяжинского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(XII сессия V созыва)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2012 года N 1/12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районных бюджетных программ, не подлежащих</w:t>
      </w:r>
      <w:r>
        <w:br/>
      </w:r>
      <w:r>
        <w:rPr>
          <w:rFonts w:ascii="Times New Roman"/>
          <w:b/>
          <w:i w:val="false"/>
          <w:color w:val="000000"/>
        </w:rPr>
        <w:t>
секвестру в процессе исполнения местного бюджета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34"/>
        <w:gridCol w:w="535"/>
        <w:gridCol w:w="535"/>
        <w:gridCol w:w="10041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8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40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43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42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Лебяжинского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(XII сессия V созыва)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2012 года N 1/12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 аппаратам</w:t>
      </w:r>
      <w:r>
        <w:br/>
      </w:r>
      <w:r>
        <w:rPr>
          <w:rFonts w:ascii="Times New Roman"/>
          <w:b/>
          <w:i w:val="false"/>
          <w:color w:val="000000"/>
        </w:rPr>
        <w:t>
акимов сельских округов на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5 в редакции решения маслихата Лебяжинского района Павлодарской области от 11.02.2013 </w:t>
      </w:r>
      <w:r>
        <w:rPr>
          <w:rFonts w:ascii="Times New Roman"/>
          <w:b w:val="false"/>
          <w:i w:val="false"/>
          <w:color w:val="ff0000"/>
          <w:sz w:val="28"/>
        </w:rPr>
        <w:t>N 1/13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8"/>
        <w:gridCol w:w="541"/>
        <w:gridCol w:w="604"/>
        <w:gridCol w:w="562"/>
        <w:gridCol w:w="10655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подфункция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6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66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Лебяжинского аульного (сельского) округа</w:t>
            </w:r>
          </w:p>
        </w:tc>
      </w:tr>
      <w:tr>
        <w:trPr>
          <w:trHeight w:val="94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6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</w:tr>
      <w:tr>
        <w:trPr>
          <w:trHeight w:val="28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6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2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Жилищно–коммунальное хозяйство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6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6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  населенных пунктов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6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94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  городах районного значения, поселках, аулах (селах), аульных (сельских) округах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6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6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64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Жамбылского аульного (сельского) округа</w:t>
            </w:r>
          </w:p>
        </w:tc>
      </w:tr>
      <w:tr>
        <w:trPr>
          <w:trHeight w:val="94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6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6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6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9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42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Жилищно–коммунальное хозяйство</w:t>
            </w:r>
          </w:p>
        </w:tc>
      </w:tr>
      <w:tr>
        <w:trPr>
          <w:trHeight w:val="43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6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6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6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6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96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  городах районного значения, поселках, аулах (селах), аульных (сельских) округах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6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6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9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Майкарагайского аульного (сельского) округа</w:t>
            </w:r>
          </w:p>
        </w:tc>
      </w:tr>
      <w:tr>
        <w:trPr>
          <w:trHeight w:val="96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67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6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9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Жилищно–коммунальное хозяйство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6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4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6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6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9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  городах районного значения, поселках, аулах (селах), аульных (сельских) округах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6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6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64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Малыбайского аульного (сельского) округа</w:t>
            </w:r>
          </w:p>
        </w:tc>
      </w:tr>
      <w:tr>
        <w:trPr>
          <w:trHeight w:val="99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6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6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9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Жилищно–коммунальное хозяйство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6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4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6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6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94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  городах районного значения, поселках, аулах (селах), аульных (сельских) округах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6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6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6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Казынского аульного (сельского) округа</w:t>
            </w:r>
          </w:p>
        </w:tc>
      </w:tr>
      <w:tr>
        <w:trPr>
          <w:trHeight w:val="94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6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9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Жилищно–коммунальное хозяйство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6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6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6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96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  городах районного значения, поселках, аулах (селах), аульных (сельских) округах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6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6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69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Кызылагашского аульного (сельского) округа</w:t>
            </w:r>
          </w:p>
        </w:tc>
      </w:tr>
      <w:tr>
        <w:trPr>
          <w:trHeight w:val="96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6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6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Жилищно–коммунальное хозяйство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6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7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6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6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94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  городах районного значения, поселках, аулах (селах), аульных (сельских) округах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6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6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6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Кызыласкерского аульного (сельского) округа</w:t>
            </w:r>
          </w:p>
        </w:tc>
      </w:tr>
      <w:tr>
        <w:trPr>
          <w:trHeight w:val="100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6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6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6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9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Жилищно–коммунальное хозяйство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6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6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6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94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  городах районного значения, поселках, аулах (селах), аульных (сельских) округах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6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6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64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Баймульдинского аульного (сельского) округа</w:t>
            </w:r>
          </w:p>
        </w:tc>
      </w:tr>
      <w:tr>
        <w:trPr>
          <w:trHeight w:val="99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6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6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2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Жилищно–коммунальное хозяйство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6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7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6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6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97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  городах районного значения, поселках, аулах (селах), аульных (сельских) округах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6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6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69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Ямышевского аульного (сельского) округа</w:t>
            </w:r>
          </w:p>
        </w:tc>
      </w:tr>
      <w:tr>
        <w:trPr>
          <w:trHeight w:val="100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6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70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9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Жилищно–коммунальное хозяйство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6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9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6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6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99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  городах районного значения, поселках, аулах (селах), аульных (сельских) округах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6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6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67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Шарбактинского аульного (сельского) округа</w:t>
            </w:r>
          </w:p>
        </w:tc>
      </w:tr>
      <w:tr>
        <w:trPr>
          <w:trHeight w:val="99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6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6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4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Жилищно–коммунальное хозяйство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6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6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6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6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  городах районного значения, поселках, аулах (селах), аульных (сельских) округах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6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6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6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Шакинского аульного (сельского) округа</w:t>
            </w:r>
          </w:p>
        </w:tc>
      </w:tr>
      <w:tr>
        <w:trPr>
          <w:trHeight w:val="99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6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2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Жилищно–коммунальное хозяйство</w:t>
            </w:r>
          </w:p>
        </w:tc>
      </w:tr>
      <w:tr>
        <w:trPr>
          <w:trHeight w:val="39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6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7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6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6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97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  городах районного значения, поселках, аулах (селах), аульных (сельских) округах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6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