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01e0" w14:textId="468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по приобретению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октября 2012 года N 5/8. Зарегистрировано Департаментом юстиции Павлодарской области 12 ноября 2012 года N 3252. Утратило силу решением маслихата Майского района Павлодарской области от 21 января 2014 года N 1/28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Майского района Павлодарской области от 21.01.2014 N 1/28.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разовую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в размере 5 (пяти) месячных расчетных показателей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Решение районного маслихата (XXXXIII сессия, IV созыв) от 2 декабря 2011 года N 3/43 "О социальной помощи по приобретению топлива" (зарегистрированное в Реестре государственной регистрации нормативных правовых актов N 12-10-115 от 26 декабря 2011 года, опубликованное в районном газете "Шамшырак" от 31 декабря 2011 года N 53)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вопросам социально-культурного развития и по защите законных прав и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Жанакова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