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c9a3" w14:textId="68fc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13 апреля 2012 года N 18/4. Зарегистрировано Департаментом юстиции Павлодарской области 08 мая 2012 года N 12-12-129. Утратило силу решением маслихата Успенского района Павлодарской области от 19 ноября 2013 года N 118/27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Успенского района Павлодарской области от 19.11.2013 N 118/27.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фиксированного налога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Наукенов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Бечелова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сессии, V созыва)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N 18/4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фиксированного налога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833"/>
        <w:gridCol w:w="39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налогооблажения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Минимальные размеры базовых ставок фиксированного налога (в месячных расчетных показателях)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Месячный расчетный показатель -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/>
          <w:color w:val="000000"/>
          <w:sz w:val="28"/>
        </w:rPr>
        <w:t xml:space="preserve"> РК "О республиканском бюджете"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