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9293" w14:textId="1ef9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Щербактинского района на 2013 - 2015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21 декабря 2012 года N 56/18. Зарегистрировано Департаментом юстиции Павлодарской области 29 декабря 2012 года N 3313. Утратило силу решением маслихата Щербактинского района Павлодарской области от 15 января 2014 года N 109/37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Щербактинского района Павлодарской области от 15.01.2014 N 109/37.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6 декабря 2012 года N 116/11 "Об областном бюджете на 2013 – 2015 годы",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 – 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2419863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359328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11270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2046212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2430404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17400 тысяча тенге, в том числе погашение бюджетных кредитов – 10221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38948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13800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13800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-41741 тысяч тенге;;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41741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Щербактинского района Павлодарской области от 14.02.2013 </w:t>
      </w:r>
      <w:r>
        <w:rPr>
          <w:rFonts w:ascii="Times New Roman"/>
          <w:b w:val="false"/>
          <w:i w:val="false"/>
          <w:color w:val="000000"/>
          <w:sz w:val="28"/>
        </w:rPr>
        <w:t>N 64/20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24.06.2013 </w:t>
      </w:r>
      <w:r>
        <w:rPr>
          <w:rFonts w:ascii="Times New Roman"/>
          <w:b w:val="false"/>
          <w:i w:val="false"/>
          <w:color w:val="000000"/>
          <w:sz w:val="28"/>
        </w:rPr>
        <w:t>N 81/26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16.07.2013 </w:t>
      </w:r>
      <w:r>
        <w:rPr>
          <w:rFonts w:ascii="Times New Roman"/>
          <w:b w:val="false"/>
          <w:i w:val="false"/>
          <w:color w:val="000000"/>
          <w:sz w:val="28"/>
        </w:rPr>
        <w:t>N 87/29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14.08.2013 </w:t>
      </w:r>
      <w:r>
        <w:rPr>
          <w:rFonts w:ascii="Times New Roman"/>
          <w:b w:val="false"/>
          <w:i w:val="false"/>
          <w:color w:val="000000"/>
          <w:sz w:val="28"/>
        </w:rPr>
        <w:t>N 91/32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22.10.2013 </w:t>
      </w:r>
      <w:r>
        <w:rPr>
          <w:rFonts w:ascii="Times New Roman"/>
          <w:b w:val="false"/>
          <w:i w:val="false"/>
          <w:color w:val="000000"/>
          <w:sz w:val="28"/>
        </w:rPr>
        <w:t>N 93/33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29.11.2013 </w:t>
      </w:r>
      <w:r>
        <w:rPr>
          <w:rFonts w:ascii="Times New Roman"/>
          <w:b w:val="false"/>
          <w:i w:val="false"/>
          <w:color w:val="000000"/>
          <w:sz w:val="28"/>
        </w:rPr>
        <w:t>N 94/34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13.12.2013 </w:t>
      </w:r>
      <w:r>
        <w:rPr>
          <w:rFonts w:ascii="Times New Roman"/>
          <w:b w:val="false"/>
          <w:i w:val="false"/>
          <w:color w:val="000000"/>
          <w:sz w:val="28"/>
        </w:rPr>
        <w:t>N 97/35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2013 год объем субвенций передаваемых из областного бюджета в общей сумме 1602288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в районном бюджете на 2013 год целевые текущие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5700 тысяч тенге – на укрепление материально–технической базы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2049 тысяч тенге – на увеличение размера выплаты ежемесячной помощи студентам из малообеспеченных семей и оставшимся без попечения родителей, обучающимся в высших 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9000 тысяч тенге – на обустройство спортивных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14000 тысяч тенге – на проведение мероприятий по благоустройству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маслихата Щербактинского района Павлодарской области от 24.06.2013 </w:t>
      </w:r>
      <w:r>
        <w:rPr>
          <w:rFonts w:ascii="Times New Roman"/>
          <w:b w:val="false"/>
          <w:i w:val="false"/>
          <w:color w:val="000000"/>
          <w:sz w:val="28"/>
        </w:rPr>
        <w:t>N 81/26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3–1. Утвердить в бюджете района на 2013 год объемы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42093 тысячи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8109 тысячи тенге – на ежемесячную выплату денежных средств опекунам (попечителям) на содержание ребенка–сироты (детей–сирот),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тысяча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5550 тысячи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16831 тысяча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4600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10349 тысяч тенге – на реализацию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35037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20690 тысячи тенге – на реализацию мер по содействию экономическому развитию регионов в рамках Программы "Развитие регионов;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4394 тысячи тенге – на увеличение штатной численности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3-1 в соответствии с решением маслихата Щербактинского района Павлодарской области от 14.02.2013 </w:t>
      </w:r>
      <w:r>
        <w:rPr>
          <w:rFonts w:ascii="Times New Roman"/>
          <w:b w:val="false"/>
          <w:i w:val="false"/>
          <w:color w:val="000000"/>
          <w:sz w:val="28"/>
        </w:rPr>
        <w:t>N 64/20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с изменениями, внесенными решениями маслихата Щербактинского района Павлодарской области от 16.07.2013 </w:t>
      </w:r>
      <w:r>
        <w:rPr>
          <w:rFonts w:ascii="Times New Roman"/>
          <w:b w:val="false"/>
          <w:i w:val="false"/>
          <w:color w:val="000000"/>
          <w:sz w:val="28"/>
        </w:rPr>
        <w:t>N 87/29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22.10.2013 </w:t>
      </w:r>
      <w:r>
        <w:rPr>
          <w:rFonts w:ascii="Times New Roman"/>
          <w:b w:val="false"/>
          <w:i w:val="false"/>
          <w:color w:val="000000"/>
          <w:sz w:val="28"/>
        </w:rPr>
        <w:t>N 93/33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13.12.2013 </w:t>
      </w:r>
      <w:r>
        <w:rPr>
          <w:rFonts w:ascii="Times New Roman"/>
          <w:b w:val="false"/>
          <w:i w:val="false"/>
          <w:color w:val="000000"/>
          <w:sz w:val="28"/>
        </w:rPr>
        <w:t>N 97/35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3–2. Утвердить в бюджете района на 2013 год бюджетные кредиты из республиканского бюджета для реализации мер социальной поддержки специалистов в сумме 30048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3-2 в соответствии с решением маслихата Щербактинского района Павлодарской области от 14.02.2013 </w:t>
      </w:r>
      <w:r>
        <w:rPr>
          <w:rFonts w:ascii="Times New Roman"/>
          <w:b w:val="false"/>
          <w:i w:val="false"/>
          <w:color w:val="000000"/>
          <w:sz w:val="28"/>
        </w:rPr>
        <w:t>N 64/20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с изменением, внесенным решением маслихата Щербактинского района Павлодарской области от 22.10.2013 </w:t>
      </w:r>
      <w:r>
        <w:rPr>
          <w:rFonts w:ascii="Times New Roman"/>
          <w:b w:val="false"/>
          <w:i w:val="false"/>
          <w:color w:val="000000"/>
          <w:sz w:val="28"/>
        </w:rPr>
        <w:t>N 93/33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в районном бюджете на 2013 год объемы целевых трансфертов на развитие из областного бюджета, на развитие системы водоснабжения в сельских населенных пунктах в сумме 45303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13800 тысяч тенге – на развитие 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маслихата Щербактинского района Павлодарской области от 24.06.2013 </w:t>
      </w:r>
      <w:r>
        <w:rPr>
          <w:rFonts w:ascii="Times New Roman"/>
          <w:b w:val="false"/>
          <w:i w:val="false"/>
          <w:color w:val="000000"/>
          <w:sz w:val="28"/>
        </w:rPr>
        <w:t>N 81/26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29.11.2013 </w:t>
      </w:r>
      <w:r>
        <w:rPr>
          <w:rFonts w:ascii="Times New Roman"/>
          <w:b w:val="false"/>
          <w:i w:val="false"/>
          <w:color w:val="000000"/>
          <w:sz w:val="28"/>
        </w:rPr>
        <w:t>N 94/34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4–1. Утвердить в бюджете района на 2013 год объемы целевых трансфертов на развитие из республиканского бюджета, на развитие системы водоснабжения в сельских населенных пунктах в сумме 206311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4-1 в соответствии с решением маслихата Щербактинского района Павлодарской области от 14.02.2013 </w:t>
      </w:r>
      <w:r>
        <w:rPr>
          <w:rFonts w:ascii="Times New Roman"/>
          <w:b w:val="false"/>
          <w:i w:val="false"/>
          <w:color w:val="000000"/>
          <w:sz w:val="28"/>
        </w:rPr>
        <w:t>N 64/20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местных бюджетных программ, не подлежащих секвестру в процессе исполнения бюджета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по аппаратам акимов сельских округов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на 2013 год резерв местного исполнительного органа района в сумме 1000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Сохранить повышение на 25 процентов окладов и тарифных ставок специалистам сферы социального обеспечения, образования, культуры и спорта, работающих в сельской местности и не являющихся государственными служащими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данного решения возложить на постоянную комиссию районного маслихата по вопросам бюджета и социально–экономического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Паванов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Абдрахманов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Щербактинского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декабря 2012 года N 56/18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Щербактинского района Павлодарской области от 13.12.2013 </w:t>
      </w:r>
      <w:r>
        <w:rPr>
          <w:rFonts w:ascii="Times New Roman"/>
          <w:b w:val="false"/>
          <w:i w:val="false"/>
          <w:color w:val="ff0000"/>
          <w:sz w:val="28"/>
        </w:rPr>
        <w:t>N 97/35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"/>
        <w:gridCol w:w="383"/>
        <w:gridCol w:w="259"/>
        <w:gridCol w:w="8381"/>
        <w:gridCol w:w="212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2419863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359328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169479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169479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132652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132652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51060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выданным, из государственного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2046212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2046212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2046212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376"/>
        <w:gridCol w:w="511"/>
        <w:gridCol w:w="511"/>
        <w:gridCol w:w="7647"/>
        <w:gridCol w:w="2089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2430404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247197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218241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61051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52794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143116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139407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14517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14517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18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1433068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148999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90671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1205150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1196252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1164155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32097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78919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78919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15656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ребенка–сироты (детей–сирот), и ребенка (детей), оставшегося без попечения родителей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детей–инвалидов, обучающихся на дому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90781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71466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301437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инженерно–коммуникационной инфраструктуры в рамках Дорожной карты занятости 2020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инженерно–коммуникационной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252353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251614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культурно–досуговой работы на местном уровне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культурно–досуговой работы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41687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34212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33241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18326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35037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35037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35037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33402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33402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жилищно–коммунального хозяйства, пассажирского транспорта и автомобильных дорог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-41741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41741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24341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24341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24341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Щербактинского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декабря 2012 года N 56/18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8170"/>
        <w:gridCol w:w="2384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2029061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345833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165476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165476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128975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128975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43921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16293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выданным, из государственного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1673747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1673747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1673747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478"/>
        <w:gridCol w:w="537"/>
        <w:gridCol w:w="607"/>
        <w:gridCol w:w="7542"/>
        <w:gridCol w:w="232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2029061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233787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207257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54082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54082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138946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138946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10934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1370784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74578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74578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74578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1220927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1212555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1184275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28280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75279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75279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44142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96565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79140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69695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40688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17425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17425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16509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27485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26774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17470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184819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70526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68921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68921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42612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35181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районных, городских библиотек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67835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61515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53946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 аульных (сельских) округов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15366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15366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15366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50582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49108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21609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21609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27499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27499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024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22348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21977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-10221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-10221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Щербактинского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декабря 2012 года N 56/18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82"/>
        <w:gridCol w:w="440"/>
        <w:gridCol w:w="8199"/>
        <w:gridCol w:w="233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2085520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345833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165476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165476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128975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128975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43921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16293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выданным, из государственного бюджета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1730024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1730024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479"/>
        <w:gridCol w:w="538"/>
        <w:gridCol w:w="609"/>
        <w:gridCol w:w="7514"/>
        <w:gridCol w:w="228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2085520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237601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210536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14554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14554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55569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55569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140413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140413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11555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1389214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75765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75765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75765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1233726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1225025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1197507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27518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79723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79723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17925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47232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96621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79196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69751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40688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17425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17425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16509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29408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28647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18692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211999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72299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70582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70582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районных, городских библиотек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91933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85388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77733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16456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 аульных (сельских) округов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54124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52546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23122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23122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29424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29424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024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-10221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-10221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Щербактинского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декабря 2012 года N 56/18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76"/>
        <w:gridCol w:w="534"/>
        <w:gridCol w:w="534"/>
        <w:gridCol w:w="9881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Щербактинского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декабря 2012 года N 56/18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2013 год</w:t>
      </w:r>
      <w:r>
        <w:br/>
      </w:r>
      <w:r>
        <w:rPr>
          <w:rFonts w:ascii="Times New Roman"/>
          <w:b/>
          <w:i w:val="false"/>
          <w:color w:val="000000"/>
        </w:rPr>
        <w:t>
по аппарату акима (с изменениями) Алексеевского сельского округа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Щербактинского района Павлодарской области от 14.08.2013 </w:t>
      </w:r>
      <w:r>
        <w:rPr>
          <w:rFonts w:ascii="Times New Roman"/>
          <w:b w:val="false"/>
          <w:i w:val="false"/>
          <w:color w:val="ff0000"/>
          <w:sz w:val="28"/>
        </w:rPr>
        <w:t>N 91/32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26"/>
        <w:gridCol w:w="671"/>
        <w:gridCol w:w="671"/>
        <w:gridCol w:w="9424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      Расходы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культурно–досуговой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Александровского сельского округа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07"/>
        <w:gridCol w:w="671"/>
        <w:gridCol w:w="651"/>
        <w:gridCol w:w="946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 Расходы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исполнительного местного органа на неотложные затраты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культурно–досуговой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города районного значения, поселка, аула (села),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Галкинского сельского округа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89"/>
        <w:gridCol w:w="691"/>
        <w:gridCol w:w="632"/>
        <w:gridCol w:w="9479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      Расходы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2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культурно–досуговой работы на местном уровне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Жылы–Булакского сельского округа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07"/>
        <w:gridCol w:w="592"/>
        <w:gridCol w:w="612"/>
        <w:gridCol w:w="9560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  Расходы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культурно–досуговой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Красиловского сельского округа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87"/>
        <w:gridCol w:w="592"/>
        <w:gridCol w:w="632"/>
        <w:gridCol w:w="9560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 Расходы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культурно–досуговой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Орловского сельского округа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08"/>
        <w:gridCol w:w="592"/>
        <w:gridCol w:w="592"/>
        <w:gridCol w:w="9579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      Расходы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1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культурно–досуговой работы на местном уровне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Сосновского сельского округа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608"/>
        <w:gridCol w:w="632"/>
        <w:gridCol w:w="592"/>
        <w:gridCol w:w="9518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  Расходы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культурно–досуговой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Сынтасовского сельского округа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08"/>
        <w:gridCol w:w="612"/>
        <w:gridCol w:w="573"/>
        <w:gridCol w:w="9558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  Расходы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культурно–досуговой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Татьяновского сельского округа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610"/>
        <w:gridCol w:w="573"/>
        <w:gridCol w:w="553"/>
        <w:gridCol w:w="9594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   Расходы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</w:p>
        </w:tc>
      </w:tr>
      <w:tr>
        <w:trPr>
          <w:trHeight w:val="1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культурно–досуговой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Хмельницкого сельского округа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571"/>
        <w:gridCol w:w="553"/>
        <w:gridCol w:w="633"/>
        <w:gridCol w:w="9591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 Расходы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</w:p>
        </w:tc>
      </w:tr>
      <w:tr>
        <w:trPr>
          <w:trHeight w:val="1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культурно–досуговой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Чигириновского сельского округа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69"/>
        <w:gridCol w:w="573"/>
        <w:gridCol w:w="592"/>
        <w:gridCol w:w="9616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 Расходы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культурно–досуговой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Шалдайского сельского округа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68"/>
        <w:gridCol w:w="573"/>
        <w:gridCol w:w="553"/>
        <w:gridCol w:w="9636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   Расходы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  в дошкольных организациях образования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культурно–досуговой работы на местном уровне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8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села Шарбакты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88"/>
        <w:gridCol w:w="573"/>
        <w:gridCol w:w="592"/>
        <w:gridCol w:w="9577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  Расходы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1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