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2469" w14:textId="3d02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декабря 2012 года N 407. Зарегистрировано Департаментом юстиции Северо-Казахстанской области 24 января 2013 года N 2114. Утратило силу постановлением акимата Акжарского района Северо-Казахстанской области от 24 мая 2013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Акжарского района Северо-Казахстанской области от 24.05.2013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Акжарского района Северо - 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Оформление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на социальное обеспечение сирот, детей, оставшихся без попечения родителей»;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отдыха детям из малообеспеченных семей в загородных и пришкольных лагерях»;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регламент государственной услуги «</w:t>
      </w:r>
      <w:r>
        <w:rPr>
          <w:rFonts w:ascii="Times New Roman"/>
          <w:b w:val="false"/>
          <w:i w:val="false"/>
          <w:color w:val="000000"/>
          <w:sz w:val="28"/>
        </w:rPr>
        <w:t>Прием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Ақжарского района Северо–Казахстанской области Айтмухаметова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 А. Тастемиров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407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обеспечение сирот, детей, оставшихся без попечения родителей»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«Оформление документов на социальное обеспечение сирот, детей, оставшихся без попечения родителей»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 района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образования, физической культуры и спорта Акжарского района Северо-Казахстанской области» (далее – уполномоченный орган),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статей 124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2011 года «О браке (супружестве) и семье»,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обеспечение сирот, детей, оставшихся без попечения родителей»,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являются выдача справки об установлении опеки (попечительства) над несовершеннолетними детьми, оставшимися без попечения родителей (далее –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отказ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физическим лицам (далее – получатель государственной услуги).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по вопросам оказания государственной услуги, а также о ходе оказания государственной услуги располагается на стендах, расположенных в фойе уполномоченного органа,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на интернет – ресурсе: akzhar@edu-sko.kz.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(день приема и день выдачи документов не входит в срок оказания государственной услуги), составляют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обращения,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установленным графиком работы с 09.00 часов до 18.00 часов, с перерывом на обед с 13.00 часов до 14.00 часов,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в здании уполномоченного органа по месту проживания получателя государственной услуги.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документов, оснащенные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необходимо представить следующие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 на имя начальника районного отдела образования о своем желании быть опекуном (попечителем), которое оформляется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согласие супруга(-и), нотариально заверенное, если лицо, желающее быть опекуном (попечителем),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копию удостоверения личности получателя государственной услуги и супруга(-и), если лицо, желающее быть опекуном (попечителем), воспитателем,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медицинское заключение о состоянии здоровья лица, желающего стать опекуном (попечителем), и супруга (-и), если лицо, желающее быть опекуном (попечителем), воспитателем, состоит в браке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заверенную справку, если получатель государственной услуги не состоит в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автобиографию получателя государственной услуги, оформленную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характеристику получателя государственной услуги, выданную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справку о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свидетельство о заключении брака (если состоит в браке);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справку об отсутствии судимости получателя государственной услуги и его супруга(-и).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представления данных документов проводится обследование жилищно-бытовых условий лица, претендующего на воспитание ребенка, по итогам которого готовится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согласно законодательству, на каждого ребенка, передаваемого под опеку (попечительство), лицо, желающее оформить опеку (попечительство),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согласие ребенка, заверенное администрацией школы (если ребенок старше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медицинскую справку о состоянии здоровья ребенка и выписку из истории развития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о родителях (копия свидетельства о смерти, приговор или решение суда, справка о болезни или розыске родителей, справка по форме № 4, в случае рождения ребенка вне брака);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учебы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пенсионную книжку на детей, получающих пенсию, копию решения суда о взыскании алиментов;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братьях и сестрах и их местонахождении;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 о наличии или отсутствии жилья у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Бланки (формы заявлений) для получения государственной услуги размещаются в фойе уполномоченного органа на столах либо у специалистов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бланки, формы, заявления и другие документы, необходимые для получения государственной услуги, сдаются специалисту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сдаче всех необходимых документов получателю государственной услуги выдается расписка о получении всех документов, в которой содержится дата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Справка выдается при личном обращении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уполномоченный орган осуществляет хранение готовых справок и рассмотренных документов в течение двух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Уполномоченным органом будет отказано в приеме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недостоверных или искаженных сведений в документах, необходимых для принятия решения о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 проводит регистрацию обращения, выдает получателю государственной услуги расписку о получении всех документов, в которой содержится дата получения государственной услуги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 на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проводит обследование жилищно-бытовых условий лица, претендующего на воспитание ребенка, готовится акт. Готовит проект постановления об установлении опеки (попечительства) над несовершеннолетним(-и) (далее – постановление акимата) и направляет в акимат района, либо оформляет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 принимает постановление акимата, аким района подписывает постановление и выписку из постановления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на основании выписки из постановления акимата оформляет справку, и направляет для подписания руководству уполномоченного органа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руководство уполномоченного органа подписывает справку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проводит регистрацию результата государственной услуги и выдает получателю государственной услуги.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 - 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руководитель и должностные лица уполномоченного органа, акимат района, аким района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Акжарский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13а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22-1-74</w:t>
            </w:r>
          </w:p>
        </w:tc>
      </w:tr>
    </w:tbl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Выписка из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Акжарского района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населенный пункт № ____________от "_____" ________20__ года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установлении опеки (попечительства)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120 и 121 Кодекса Республики Казахстан от 26 декабря 2011 года «О браке (супружестве) и семье», на основании заявления (Ф.И.О.)_______________________ и документов районного отдела образования акимат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опеку (попечительство) над несовершеннолетними детьми, оставшимися без попечения родителей, согласно приложению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7"/>
        <w:gridCol w:w="3477"/>
        <w:gridCol w:w="3500"/>
        <w:gridCol w:w="3636"/>
      </w:tblGrid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Опекун (попечитель)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Опекаемый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оформления опеки и попечительства</w:t>
            </w:r>
          </w:p>
        </w:tc>
      </w:tr>
      <w:tr>
        <w:trPr>
          <w:trHeight w:val="30" w:hRule="atLeast"/>
        </w:trPr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Ф.И.О., год рождения опека (попечительство)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Закрепить имеющееся жилье за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Акжарского района _____________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о состоянии здоровья опекуна (усыновителя)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Психиатр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Дерматовенеролог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Рентгеноскопия грудной клетки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Терапевт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 _______________________________________________________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431"/>
        <w:gridCol w:w="2390"/>
        <w:gridCol w:w="2411"/>
        <w:gridCol w:w="2514"/>
        <w:gridCol w:w="2350"/>
        <w:gridCol w:w="2350"/>
        <w:gridCol w:w="2350"/>
        <w:gridCol w:w="235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специалист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документов, регистрация обращения, выдача расписки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ля, наложение резолюции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документов, проведение обследова-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 условий лица, претендую-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 на воспитание ребенка, составление акта. Подготовка проекта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направление в акимат района, либо оформление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акимата, подписание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 и выписки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акимом района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справки,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для подписания 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результата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21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расписка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акимата и выписка из постанов-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акимата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календарных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дней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9"/>
        <w:gridCol w:w="4576"/>
        <w:gridCol w:w="4780"/>
        <w:gridCol w:w="5865"/>
      </w:tblGrid>
      <w:tr>
        <w:trPr>
          <w:trHeight w:val="1035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обследования жилищно-бытовых условий лица, претендующего на воспитание ребенка, составление акта. Подготовка проекта постановления и направление в акимат района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акимата, подписание постановления акимата и выписки из постановления акимата акимом района</w:t>
            </w:r>
          </w:p>
        </w:tc>
      </w:tr>
      <w:tr>
        <w:trPr>
          <w:trHeight w:val="30" w:hRule="atLeast"/>
        </w:trPr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</w:t>
            </w:r>
          </w:p>
        </w:tc>
        <w:tc>
          <w:tcPr>
            <w:tcW w:w="4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справки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справки, направление документов для подписания руководству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4"/>
        <w:gridCol w:w="6052"/>
        <w:gridCol w:w="7654"/>
      </w:tblGrid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 органа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определение ответственного исполнителя, наложение резолюции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проведение обследование жилищно-бытовых условий лица, претендующего на воспитание ребенка, составление акта. Подготовка мотивированного ответа об отказе в предоставлении услуги</w:t>
            </w:r>
          </w:p>
        </w:tc>
      </w:tr>
      <w:tr>
        <w:trPr>
          <w:trHeight w:val="1095" w:hRule="atLeast"/>
        </w:trPr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в предоставлении услуги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мотивированного ответа об отказе в предоставлении услуги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1493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93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407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отдыха детям из малообеспеченных семей в загородных и пришкольных лагерях»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«Прием документов для предоставления отдыха детям из малообеспеченных семей в загородных и пришкольных лагерях»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государственное учреждение «Отдел образования, физической культуры и спорта Акжарского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– руководство государственного учреждения «Отдел образования, физической культуры и спорта Акжарского района Северо-Казахстанской области»;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районным отделом образования - государственным учреждением «Отдел образования, физической культуры и спорта Акжарского района Северо-Казахстанской области» (далее – уполномоченный орган) и организациями образования Акжарского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за счет местного и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стандарта государственной услуги «Прием документов для предоставления отдыха детям из малообеспеченных семей в загородных и пришкольных лагерях»,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направления в загородные и пришкольные лагеря,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обучающимся и воспитанникам организации образования из малообеспеченных семей (далее – получатель государственной услуги).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 располагается на стендах, расположенных в организациях образования, а также на официальном сайте уполномоченного органа akzhar@edu-sko.kz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десять календарных дней со дня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Государственная услуга предоставляется в течение календарного года в соответствии с установленным графиком работы уполномоченного органа и организации образования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Государственная услуга оказывается в зданиях уполномоченного органа и организаций образования,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справку, подтверждающую принадлежность заявителя (семьи) к получателям государственной адресной социальной помощи, предоставляемую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состоянии здоровья (медицинский паспорт).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Перечень необходимых документов для получения государственной услуги размещается в фойе организации образования, а также на официальном сайте отдела образования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документы для получения государственной услуги сдаются ответственному лицу за оказание государственной услуги отдела образования и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приеме документов отделом образования и организацией образования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 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(законного представителя).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Основанием для отказа в предоставлении государственной услуги служат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а также несоответствие категории лиц, определенных для предоставления услуги,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ответственному специалисту уполномоченного органа, ответственный специалист проводит регистрацию обращения, выдает получателю государственной услуги расписку о приеме документов и передает документы руководству уполномоченного органа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осуществляет ознакомление с поступившими документами, накладывает резолюцию и направляет документы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рассматривает поступившие документы, готовит направление либо мотивированный ответ об отказе, направляет для подписания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 подписывает направление либо мотивированный ответ об отказе,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 регистрирует результат государственной услуги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организацию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о выдаче направления в загородные и пришкольные лагеря (далее – направление) секретарю организации образования, секретарь организации образования проводит регистрацию обращения, выдает получателю государственной услуги расписку о приеме документов и передает документы руководству организации образования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 осуществляет ознакомление с поступившими документами, накладывает резолюцию и направляет документы заместителю директора по воспитательной работе (далее – заместитель);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готовит ходатайство для выдачи направления и направляет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рассматривает поступившие документы, готовит направление либо мотивированный ответ об отказе и передает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секретарь организации образования выдает получателю государственной услуги направление либо мотивированный ответ об отказе.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секретарь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Ответственными лицами за оказание государственной услуги являются руководители и должностные лица уполномоченного органа, организации образования,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Уполномоченный орган по оказанию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Акжарского района Северо-Казахстанской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Акжарский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Целинная, 13а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2-21-74</w:t>
            </w:r>
          </w:p>
        </w:tc>
      </w:tr>
    </w:tbl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Организации образования по оказанию государственной услуги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4966"/>
        <w:gridCol w:w="2786"/>
        <w:gridCol w:w="3024"/>
        <w:gridCol w:w="2576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«Айсаринская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Айсары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51-349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«Акжаркынская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аул Акжаркын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52-312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Аксайская начальная школа» акимата Акжарского района Северо– 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Аксай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51-359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«Алкатерекская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Алкатерек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33-246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«Ащыкольская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Ащиколь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38-554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«Байтуская основная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Байтус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51-611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«Бестерекская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Талшик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21-661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«Бостандыкская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Бостандык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35-544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«Восходская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аул Восход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51-991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«Горьковская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Горьковское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871559 20-114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«Дауитская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Дауит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33-507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«Жанааульская средняя школа имени Кали Хадесова»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Кулыколь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51-670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«Казанская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Казанское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51-401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«Карашиликская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Карашилик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перерыв.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51-305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«Кенащынская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Кенашы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52-109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«Киевская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Киевское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51-637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«Кызылтуская средняя школа» 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Кызылтуское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32-142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«Ленинградская средняя школа №2»  акимата Акжарского района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аул Ленинградское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31-187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«Ленинградская средняя школа №1»  акимата Акжарского района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аул Ленинградское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31-145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«Майская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Майское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51-901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«Новосельская основная 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Новосельское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51-995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«Талшикская средняя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Талшик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21-175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«Аксаринская средняя школа» 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Аксары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871540 50-116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«Тугуржапская начальная   школа»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Тугуржап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51-002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«Ульгилинская средняя школа»  акимата Акжарского района Северо–Казахстанской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Ульгили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871546 51-325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«Уялинская  средняя школа им. Смагула Садвакасова»  акимата Акжарского района Северо– Казахстанской области Министерства образования и науки Республики Казахстан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Уялы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 выходной воскресенье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871539 40-136</w:t>
            </w:r>
          </w:p>
        </w:tc>
      </w:tr>
    </w:tbl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3"/>
        <w:gridCol w:w="5907"/>
      </w:tblGrid>
      <w:tr>
        <w:trPr>
          <w:trHeight w:val="30" w:hRule="atLeast"/>
        </w:trPr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оздоровительной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Школа:____________________________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Класс:_____________________________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родителей:_____________________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работы:______________________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талон к путевке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    »______________20__г.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«    »_____________20__г.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Директор:___________________</w:t>
            </w:r>
          </w:p>
        </w:tc>
      </w:tr>
    </w:tbl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3"/>
        <w:gridCol w:w="6527"/>
      </w:tblGrid>
      <w:tr>
        <w:trPr>
          <w:trHeight w:val="30" w:hRule="atLeast"/>
        </w:trPr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Путевка действительна при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справки о состоянии здоровья.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отъездом ребенок должен быть тщательно вымыт и одет во все чистое.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Иметь при себе: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1.Белье нижнее 2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2.Носки 3 пары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средства личной гигиены (зубная паста, зубная щетка, шампунь, мыло, мочалка, расческа)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4.футболки, шорты;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брюки (джинсы);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теплая кофта (свитер или джинсовая куртка);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купальник (купальные плавки);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головной убор (кепка, панамка);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спортивный костюм;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кроссовки (кеды);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гелевые шлепки (сланцы);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полотенце – 2 шт. (банное, для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ценные вещи администрация центра  ответственности не несет!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детской оздоровительной организации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НАПРАВЛЕНИЕ № 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Адрес:
</w:t>
            </w:r>
          </w:p>
        </w:tc>
      </w:tr>
    </w:tbl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 через уполномоченный орган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2536"/>
        <w:gridCol w:w="3284"/>
        <w:gridCol w:w="2515"/>
        <w:gridCol w:w="3926"/>
        <w:gridCol w:w="3114"/>
        <w:gridCol w:w="373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 документа-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определение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наложение резолюции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отказе, направление для подписания руководству уполномоченного органа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направления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результата государственной услуги и выдача направления либо мотивированного ответа об отказе в предоставлении услуги</w:t>
            </w:r>
          </w:p>
        </w:tc>
      </w:tr>
      <w:tr>
        <w:trPr>
          <w:trHeight w:val="205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направление документов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дней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организацию образования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2701"/>
        <w:gridCol w:w="3194"/>
        <w:gridCol w:w="2988"/>
        <w:gridCol w:w="3194"/>
        <w:gridCol w:w="3769"/>
        <w:gridCol w:w="3585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организации образования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получателем документов, наложение резолюции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и направление пакета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поступивших документов, подготовка направления либо мотивированного ответа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исполнение заместителю организации образования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в уполномоченный орган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либо мотивированный ответ об отказе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о получении направления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календарных дней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3877"/>
        <w:gridCol w:w="3687"/>
        <w:gridCol w:w="4279"/>
        <w:gridCol w:w="3879"/>
      </w:tblGrid>
      <w:tr>
        <w:trPr>
          <w:trHeight w:val="1035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направления, направление в организацию образования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направления</w:t>
            </w:r>
          </w:p>
        </w:tc>
      </w:tr>
    </w:tbl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4346"/>
        <w:gridCol w:w="3395"/>
        <w:gridCol w:w="4284"/>
        <w:gridCol w:w="3967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организации образования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организации образования</w:t>
            </w:r>
          </w:p>
        </w:tc>
      </w:tr>
      <w:tr>
        <w:trPr>
          <w:trHeight w:val="6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получателем государственной услуги документов, направление заместителю организации образования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ходатайства, направление документов в уполномоченный орган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подготовка мотивированного ответа об отказе, направление в организацию образования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ответа об отказе</w:t>
            </w:r>
          </w:p>
        </w:tc>
      </w:tr>
    </w:tbl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отдыха детям из малообеспеченных семей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загородных и пришкольных лагерях»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в процессе оказания государственной услуги и СФЕ</w:t>
      </w:r>
      <w:r>
        <w:br/>
      </w:r>
      <w:r>
        <w:rPr>
          <w:rFonts w:ascii="Times New Roman"/>
          <w:b/>
          <w:i w:val="false"/>
          <w:color w:val="000000"/>
        </w:rPr>
        <w:t>
Описание действий СФЕ при обращении получателя государственной услуги в организацию образования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90297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2. Описание действий СФЕ при обращении получателя государственной услуги в уполномоченный орган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89789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407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питания отдельным категориям обучающихся и воспитанников в общеобразовательных школах»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питания отдельным категориям обучающихся и воспитанников в общеобразовательных школах» (далее - регламент) оказывается местным исполнительным органом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для предоставления бесплатного питания отдельным категориям обучающихся и воспитанников в общеобразовательных школах»,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 располагается на стендах, расположенных в фойе государственного учреждения «Отдел образования, физической культуры и спорта Акжарского района Северо-Казахстанской области» (далее - отдел образования)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, а также на интернет-ресурсе отдела образования akzhar@edu-sko.kz и на сайте Министерства образования и науки Республики Казахстан -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завершения оказываемой государственной услуги являются предоставление бесплатного питания отдельным категориям обучающихся и воспитанников в общеобразовательных школах с выдачей справки о предоставлении бесплатного питания в общеобразовательной школе на бумажном носителе (далее - справка),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обучающимся и воспитанникам государственных учреждений образования (далее - получатель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детям из семей, имеющих право на получение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детям-сиротам и детям, оставшимся без попечения родителей,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детям из семей, требующих экстренной помощи в результате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иным категориям обучающихся и воспитанников, определяемым коллегиальным органом управления организации образования.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(в течение 5 дней с поступления заявления)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заявителя,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рабочие дни в соответствии с установленным графиком работы с 9.00 часов до 18.00 часов, с перерывом на обед,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общеобразовательных школ, находящихся в ведении местных исполнительных органов района, где предусмотрены условия для обслуживания получателей государственной услуги, в том числе для лиц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в общеобразовательную школу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справку, подтверждающую принадлежность получателя государственной услуги (семьи) к потребителям государственной адресной социальной помощи, предоставляемую местными исполнительными органами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 для категории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указанные категории в 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определяются коллегиальным органом на основании обследования материально - 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перечень необходимых документов для получения государственной услуги размещается в фойе общеобразовательной школы, также находятся у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сдаются в кабинет ответственного за оказание данной услуги работника общеобразовательной школы.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ответственного работника общеобразовательной школы, выдавшего расписку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сдает документы в кабинет ответственного за оказание данной услуги работника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 проводит регистрацию обращения, выдает получателю государственной услуги расписку в приеме документов и передает документы директору общеобразовательной школы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 осуществляет ознакомление с поступившими документами, накладывает резолюцию и направляет документы ответственному исполнителю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 готовит ходатайство о предоставлении бесплатного питания отдельным категориям обучающихся и воспитанников,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регламента. Для иных категорий обучающихся и воспитанников, направляет на рассмотрение коллегиального органа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категорий лиц, указанных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настоящего регламента коллегиальный орган проводит обследование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общеобразовательной школы направляет ходатайство о предоставлении бесплатного питания в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района 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школах, либо об отказе в предоставлении услуги в общеобразовательную школу;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общеобразовательной школы готовит справку либо мотивированный ответ об отказе, направляет на подпись директору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директор общеобразовательной школы подписывает справку, либо мотивированный ответ об отказе, направляет ответственному работнику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ответственный работник общеобразовательной школы регистрирует результат государственной услуги и выдает получателю государственной услуги справку либо мотивированный ответ об отказе.</w:t>
      </w:r>
    </w:p>
    <w:bookmarkEnd w:id="64"/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 - 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работник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общеобразовательной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коллегиальный орган управления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6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 и должностные лица общеобразовательной школы, местного исполнительного органа района,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69"/>
    <w:bookmarkStart w:name="z7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Местный исполнительный орган района по оказанию государственной услуги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исполнительного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Акжарского района»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Акжарский район, 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15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2-11-02</w:t>
            </w:r>
          </w:p>
        </w:tc>
      </w:tr>
    </w:tbl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Отдел образования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5"/>
        <w:gridCol w:w="3424"/>
        <w:gridCol w:w="3570"/>
        <w:gridCol w:w="3091"/>
      </w:tblGrid>
      <w:tr>
        <w:trPr>
          <w:trHeight w:val="6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образования, физической культуры и спорта Акжарского района Северо-Казахстанской области»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Акжарский район 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13а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22-1-74</w:t>
            </w:r>
          </w:p>
        </w:tc>
      </w:tr>
    </w:tbl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питания отдельным категориям обучающихся и воспитанников в общеобразовательных школах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Дана___________________________ в том, что он/она включен (-а)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список обучающихся и воспитанников, обеспечивающихся бесплатным питанием в 20__ - 20__ учебном году.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                  Дата, подпись директора школы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77"/>
    <w:bookmarkStart w:name="z8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заявления</w:t>
      </w:r>
      <w:r>
        <w:br/>
      </w:r>
      <w:r>
        <w:rPr>
          <w:rFonts w:ascii="Times New Roman"/>
          <w:b/>
          <w:i w:val="false"/>
          <w:color w:val="000000"/>
        </w:rPr>
        <w:t>
для предоставления бесплатного питания отдельным категориям обучающихся и воспитанников в общеобразовательных школах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Директору школы №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(_________ района, _________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директора)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проживания, телефон)</w:t>
      </w:r>
    </w:p>
    <w:bookmarkEnd w:id="79"/>
    <w:bookmarkStart w:name="z8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включить моего несовершеннолетнего ребенка (Ф.И.О., дата рождения), обучающегося в (указать № и литер класса), в список обучающихся и воспитанников, обеспечивающихся бесплатным питанием на (указать учебный год).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Дата, подпись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83"/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потребителя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___________________________ (указать № или наименование школы)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населенного пункта, района, города и области)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Справка, подтверждающая принадлежность заявителя (семьи) к получателям государственной адресной социальной помощи, предоставляемая местными исполнительными органами для категории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Акт обследования материально-жилищных условий.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Другие _______________________________________________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2517"/>
        <w:gridCol w:w="2339"/>
        <w:gridCol w:w="2338"/>
        <w:gridCol w:w="3829"/>
        <w:gridCol w:w="2717"/>
        <w:gridCol w:w="2339"/>
        <w:gridCol w:w="3093"/>
      </w:tblGrid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работник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действий (процесса, процедуры операции) и их описание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обращения и прием и представ-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получате-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выдача расписки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с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тами, наложение резолюции,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лиц, указанных в подпунктах 4), 5) пункта 7 настоящего регламента - проведение обследования материально -бытового положения семьи. При 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коллегиаль-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питания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вательных школах, либо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214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школы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ходатайства,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обследования материально-бытового положения семьи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ходатай-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местный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 орган района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протокола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076"/>
        <w:gridCol w:w="4841"/>
        <w:gridCol w:w="5022"/>
        <w:gridCol w:w="5405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9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общеобразовательной школы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общеобразовательной школы</w:t>
            </w:r>
          </w:p>
        </w:tc>
      </w:tr>
      <w:tr>
        <w:trPr>
          <w:trHeight w:val="58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справки либо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</w:t>
            </w:r>
          </w:p>
        </w:tc>
      </w:tr>
      <w:tr>
        <w:trPr>
          <w:trHeight w:val="2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Основной процесс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7"/>
        <w:gridCol w:w="3279"/>
        <w:gridCol w:w="5171"/>
        <w:gridCol w:w="4037"/>
        <w:gridCol w:w="4036"/>
      </w:tblGrid>
      <w:tr>
        <w:trPr>
          <w:trHeight w:val="1035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Коллегиальный орган 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получателем государственной услуги документов, регистрация обращения, выдача расписки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общеобразовательной школы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 предоставлении бесплатного питания отдельным категориям обучающихся и воспитанников в общеобразовательных школах в общеобразовательную школу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справки получателю государственной услуги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справки, направление на подпись директору общеобразовательной школы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Варианты использования. Альтернативный процесс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7"/>
        <w:gridCol w:w="3188"/>
        <w:gridCol w:w="4725"/>
        <w:gridCol w:w="5320"/>
        <w:gridCol w:w="3190"/>
      </w:tblGrid>
      <w:tr>
        <w:trPr>
          <w:trHeight w:val="1035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общеобразовательной школы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общеобразовательной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Коллегиальный орган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района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 и прием представленных получателем государственной услуги документов, выдача расписки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документами, наложение резолюции, направление ответственному исполнителю 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школы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ходатайства о предоставлении бесплатного питания отдельным категориям обучающихся и воспитанников, для категорий лиц, указанных в подпунктах 1), 2), 3) пункта 7 настоящего регламента. Для иных категорий обучающихся и воспитанников, направление на рассмотрение коллегиального органа управления организации образования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категорий лиц, указанных в подпунктах 4), 5) пункта 7 настоящего регламента проведение обследования материально-бытового положения семьи. При необходимости коллегиальный орган для указанных категорий вправе запрашивать необходимые документы для принятия решения об оказании финансовой и материальной помощи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поступившие документы, оформляет протокол, направляет выписку из протокола об отказе в предоставлении услуги в 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тельную школу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ходатайства о предоставлении бесплатного питания в местный исполнительный орган района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мотивированного ответа об отказе получателю государственной услуги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ответа об отказе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ответа об отказе, направление на подпись директору общеобразовательной школы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питания отдельным категориям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обучающихся и воспитанников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общеобразовательных школах»</w:t>
      </w:r>
    </w:p>
    <w:bookmarkEnd w:id="95"/>
    <w:bookmarkStart w:name="z9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 СФЕ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11823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407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«Прием документов для предоставления бесплатного подвоза к общеобразовательным организациям и обратно домой детям, проживающим в отдаленных сельских пунктах» (далее - регламент) оказывается аппаратами акимов аульных (сельских) округов (далее – акимат)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«Об утверждении гарантированного государственного норматива сети организаций образования»,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государственной услуги располагается на стендах, расположенных в фойе акиматов,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 – ресурсе ГУ «Аппарат акима Акжарского района»: akzhar-akimat@sko.kz, государственного учреждения «Отдел образования, физической культуры и спорта Акжарского района Северо-Казахстанской области»: akzhar@edu-sko.kz и на сайте Министерства образования и науки Республики Казахстан: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(далее –справка)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(при регистрации),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заявителя,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в течение учебного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рабочие дни в соответствии с установленным графиком работы с 9.00 часов до 18.00 часов, с перерывом на обед, за исключением выходных и праздничных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акиматов, где предусмотрены условия для обслуживания получателей государственной услуги, в том числе для лиц с ограниченными физическими возможностями. Залы ожидания оснащены информационными стендами с образцами заполненных бланков.</w:t>
      </w:r>
    </w:p>
    <w:bookmarkEnd w:id="99"/>
    <w:bookmarkStart w:name="z102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получателю государственной услуги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от законного представителя обучающегося (воспитанника) на обеспечение его ребенка бесплатным подвозом к общеобразовательной организации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копию свидетельства о рождении ребенка или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учебы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свидетельства о рождении, удостоверение личности предоставляются для сверки с копией и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для получения государственной услуги размещается в фойе акимата, а также находится у специалистов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Заявление, копия свидетельства о рождении ребенка или удостоверения личности, справка с места учебы сдаются в кабинет ответственного за оказание данной услуги специалиста акимата, курирующего социальные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 указанием номера и даты приема заявления, фамилии, имени, отчества специалиста акимата,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Доставка результата государственной услуги получателю государственной услуги осуществляется при личном обращении получателя государственной услуги или его представителя (при наличии официально заверенного соответствующего документа) по истечению 5 рабочих дней с момента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выдаче справки фиксируются в книге учета справок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служит представление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17. Этапы оказания государственной услуги с момента обращения получателя государственной услуги в акимат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для получения государственной услуги в акимат. Специалист акимата регистрирует обращение, проверяет представленные документы, выдает получателю государственной услуги расписку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акимата готовит справку либо мотивированный ответ об отказе в предоставлении услуги и передает на рассмотрение акиму аульного (сельского)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аульного (сельского округа) рассматривает справку либо мотивированный ответ об отказе в предоставлении услуги, подписывает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акимата регистрирует результат завершения государственной услуги, заносит сведения в журнал исходящих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акимата выдает справку либо мотивированный ответ об отказе в предоставлении услуги получателю государственной услуги.</w:t>
      </w:r>
    </w:p>
    <w:bookmarkEnd w:id="101"/>
    <w:bookmarkStart w:name="z10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 процессе оказания государственной услуги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0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аким сельского (аульного) округа, специалист акимата, участвующие в процессе оказания государственной услуги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6"/>
    <w:bookmarkStart w:name="z10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«Обеспечение бесплатного подвоза обучающихся и воспитанников к общеобразовательной организации образования и обратно домой»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107"/>
        <w:gridCol w:w="3813"/>
        <w:gridCol w:w="4315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Айсарийнского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Акжарский район, село Айсара 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51-369,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akzhar-aisarinsk@sko.kz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Алкатерек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33-268,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33-268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alkatereksk@sko.kz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Акжаркынского аульного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Акжаркын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52-346,факс: 52-346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sovhozny@sko.kz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аульного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Восход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51-721, факс: 51-993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voshodsk@sko.kz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Кенащи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  52-108,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52-108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kenashinsk@sko.kz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Киши-Каройского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Бостандык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35-541,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35-541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kishikaroisk@sko.kz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Кулыколь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51-677,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kulykolsk@sko.kz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аульного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Ленинградское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31-275,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31-479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leningradsk@sko.kz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Майское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51-904,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51-904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Новосельское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(71559)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20-125 ,факс: 34-150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novoselsk@sko.kz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аульного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село Талшык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(71546) 22-177,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22-176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talshiks@sko.kz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Уялийнского сельского округа Акжарского района  СКО»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Акжарский район, Уялы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тел: 8 (71539) 40-230,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 40-230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 akzhar-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uyaly@sko.kz</w:t>
            </w:r>
          </w:p>
        </w:tc>
      </w:tr>
    </w:tbl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справки об обеспечении бесплатным подвозом к общеобразовательной организации образования и обратно домой</w:t>
      </w:r>
    </w:p>
    <w:bookmarkEnd w:id="109"/>
    <w:bookmarkStart w:name="z11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том, что он (она) действительно будет обеспечен (-а) бесплатным подвозом к общеобразовательной организации образования №______________________ и обратно домой.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Справка действительна на период учебного года.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аульного (сельского) округа                   Ф.И.О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населенного пункта)    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Образец заявления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(Ф.И.О. заявителя)_______________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проживания, телефон: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</w:p>
    <w:bookmarkEnd w:id="115"/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обеспечить подвоз моего несовершеннолетнего ребенка (Ф.И.О., дата рождения), проживающего в (указать наименование населенного пункта, района) и обучающегося в (указать № класса, полное наименование организации образования) к общеобразовательной организации образования и обратно домой на 20__ - 20__ учебный год (указать учебный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«___»__________год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18"/>
    <w:bookmarkStart w:name="z12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справки с места учебы</w:t>
      </w:r>
      <w:r>
        <w:br/>
      </w:r>
      <w:r>
        <w:rPr>
          <w:rFonts w:ascii="Times New Roman"/>
          <w:b/>
          <w:i w:val="false"/>
          <w:color w:val="000000"/>
        </w:rPr>
        <w:t>
СПРАВКА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 обучающегося и воспитанника)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действительно обучается в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(указать наименование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_____ классе ______ смены (период обучения с ___ до ____ часов) и нуждается в подвозе.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дана для предъявления по месту требования.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школы №____   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наименование школы) (инициалы и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расписки о получении документов у получателя государственной услуги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 «Аппарат акима _______________ аульного (сельского) округа»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приеме документов 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Получены от _________________________________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рождении (удостоверения личности)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 за № ________ кем выдано_________________________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Справка с места учебы.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Принял специалист акимата 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 _____________ 20__ г.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книги учета справок</w:t>
      </w:r>
      <w:r>
        <w:br/>
      </w:r>
      <w:r>
        <w:rPr>
          <w:rFonts w:ascii="Times New Roman"/>
          <w:b/>
          <w:i w:val="false"/>
          <w:color w:val="000000"/>
        </w:rPr>
        <w:t>
о предоставлении бесплатного подвоза обучающихся и воспитанников к общеобразовательной организации образования и обратно домой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ГУ «Аппарат акима ___________аульного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населенного пункта, района, области)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Книга учета справок*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начата в_______________году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Книга окончена в_____________году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630"/>
        <w:gridCol w:w="4664"/>
        <w:gridCol w:w="4067"/>
        <w:gridCol w:w="2540"/>
      </w:tblGrid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потребителя, кому выдана справка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лица, выдавшего справку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потребителя получившего справку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справок пронумеровывается, прошнуровывается и скрепляется подписью и печатью акима.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1"/>
    <w:bookmarkStart w:name="z13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 каждой СФЕ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3492"/>
        <w:gridCol w:w="4204"/>
        <w:gridCol w:w="3895"/>
        <w:gridCol w:w="3709"/>
        <w:gridCol w:w="38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615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аульного (сельского) округа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акимата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представленных документов, регистрация обращения, выдача получателю государственной услуги расписки о получении документов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данных обучающегося (воспитанника) по списку учащихся, предоставленном директором школы, подготовка справки либо мотивированного ответа об отказе в предоставлении услуги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мотивированного ответа об отказе в предоставлении услуги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результата оказания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выдача справки либо мотивированного ответа об отказе</w:t>
            </w:r>
          </w:p>
        </w:tc>
      </w:tr>
      <w:tr>
        <w:trPr>
          <w:trHeight w:val="6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рабочих дня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«Прием документов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и обратно домой детям,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пунктах»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77978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