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142e" w14:textId="9231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от 16 апреля 2012 года N 133 "Об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9 июля 2012 года N 244. Зарегистрировано Департаментом юстиции Северо-Казахстанской области 26 июля 2012 года N 13-6-194. Утратило силу в связи с истечением срока действия (письмо заместителя акима Есильского района Северо-Казахстанской области от 10 января 2013 года N 02.04.06-11/29)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заместителя акима Есильского района Северо-Казахстанской области от 10.01.2013 N 02.04.06-11/29)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в 2012 году» от 16 апреля 2012 года № 133 (зарегистрированное в Реестре государственной регистрации нормативных правовых актов от 7 мая 2012 года № 13-6-192, опубликованное в районных газетах «Есіл таңы» от 11 мая 2012 года № 21 (316), «Ишим» от 11 мая 2012 года № 21(8600)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следующей редакции: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Жусупова О.Р.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Е.Нуракаев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