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5f35" w14:textId="2125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27 июля 2012 года N 276. Зарегистрировано Департаментом юстиции Северо-Казахстанской области 4 сентября 2012 года N 1818.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протезно-ортопедической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постановка на учет безработных граждан»;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учет граждан, пострадавших вследствие ядерных испытаний на Семипалатинском испытательном ядерном полигоне»;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сурдо-тифлотехническими и обязательными гигиеническими средствами».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государственного учреждения «Отдел занятости и социальных программ Есильского района Северо-Казахстанской области» Бужукаева Т.С.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Есильского района                     Е.Нуракаев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средств»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 – лицо, имеющее нарушения здоровья со стойким расстройством функций организма, обусловленное заболеваниями, травмами, их последствиями, дефектами, которые приводят к ограничению жизнедеятельности и необходимости его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«Отдел занятости и социальных программ Есильского района Северо-Казахстанской области».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– уполномоченный орган), а также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29 декабря 2008 года «О специальных социальных услугах»,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марта 2009 года № 330 «Об утверждении перечня гарантированного объема специальных социальных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уполномоченного органа ro_esil@mail.ru,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 которую получит потребитель (заявитель) является уведомление об оформлении документов на социальное обслуживание в государственных и негосударственных медико–социальных учреждениях (организациях) (далее - уведомление), предоставляющих услуги за счет государственных бюджетных средств,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потребителя, а для несовершеннолетних и недееспособных лиц – письменное заявление законного представителя (один из родителей, опекун, попечитель) по установленной форме или ходатайство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или удостоверение личности потребителя с наличием индивидуального идентификационного номера (ИИН);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справки об инвалидности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медицинскую карту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выписки из индивидуальной программы реабилитации инвалида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лиц старше 18 лет – решение суда о признании лица недееспособным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лиц пенсионного возраста –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участников и инвалидов Великой Отечественной войны и лиц, приравненных к ним – удостоверение, подтверждающее статус инвалида, участника Великой Отечественной войны и лиц, приравненных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формы заявлений и медицинской карты размещаются на специальной стойке в зале ожидания, либо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формы заявлений и медицинской карты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заполненные формы заявления, медицинской карты и другие документы сдаются ответственному специалисту уполномоченного органа, юридический адрес, и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ответственного специалиста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инициалов лица, принявшего документы. В Центре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Доставка уведомления об оформлении документов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средств, либо письменный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при личном посещении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при личном посещении центра потребителем по месту жительства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социальное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заведомо ложной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Центр, уполномоченный орган по вышеуказанным причинам письменным ответом мотивирует причину отказа и возвращает документы на шестнадцатый рабочий день после получения пакета документов и направляет в Центр уведомление с указанием причин отказа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заявителей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заявителей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заявления, выдает потребителю талон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рассмотрение документов, осуществляет проверку полноты документов и подготавливает уведомление или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в журнале и выдает потребителю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выдает потребителю расписку и передает документы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проводит регистрацию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после рассмотрения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осуществляет рассмотрение документов из Центра, осуществляет проверку полноты документов, подготавливает уведомление или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регистрирует в журнале и направляет уведомление или мотивированный ответ об отказе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Центра выдает потребителю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Минимальное количество лиц, осуществляющих прием документов для оказания государственной услуги в уполномоченном органе и в Центре, составляет один сотрудник.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руководители и должностные лица уполномоченного органа,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и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0"/>
        <w:gridCol w:w="2949"/>
        <w:gridCol w:w="3092"/>
        <w:gridCol w:w="2629"/>
      </w:tblGrid>
      <w:tr>
        <w:trPr>
          <w:trHeight w:val="630" w:hRule="atLeast"/>
        </w:trPr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20, кабинет № 9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8(71543)2-19-99</w:t>
            </w:r>
          </w:p>
        </w:tc>
      </w:tr>
    </w:tbl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и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6"/>
        <w:gridCol w:w="2617"/>
        <w:gridCol w:w="2899"/>
        <w:gridCol w:w="2658"/>
      </w:tblGrid>
      <w:tr>
        <w:trPr>
          <w:trHeight w:val="1275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предприятия 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ления»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и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 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760"/>
        <w:gridCol w:w="1739"/>
        <w:gridCol w:w="1610"/>
        <w:gridCol w:w="1868"/>
        <w:gridCol w:w="21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хода, потока работ)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58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2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 часа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 часа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дней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2766"/>
        <w:gridCol w:w="2473"/>
        <w:gridCol w:w="3398"/>
      </w:tblGrid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 жур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 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или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2173"/>
        <w:gridCol w:w="2174"/>
        <w:gridCol w:w="2088"/>
        <w:gridCol w:w="2581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 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их в 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 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их в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на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 жур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2"/>
        <w:gridCol w:w="1951"/>
        <w:gridCol w:w="2250"/>
        <w:gridCol w:w="2356"/>
        <w:gridCol w:w="2421"/>
      </w:tblGrid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 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их в 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Центра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получен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нителю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 жур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Подписыва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и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519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276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обслуживание на дому для одиноких, одиноко проживающих престарелых, инвалидов и детей–инвалидов, нуждающихся в постороннем уходе и помощи»</w:t>
      </w:r>
    </w:p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 – лицо, имеющее нарушения здоровья со стойким расстройством функций организма, обусловленное заболеваниями, травмами, их последствиями, дефектами, которые приводят к ограничению жизнедеятельности и необходимости его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«Отдел занятости и социальных программ Есильского района Северо-Казахстанской области».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– уполномоченный орган), а также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29 декабря 2008 года «О специальных социальных услугах»,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марта 2009 года № 330 «Об утверждении перечня гарантированного объема специальных социальных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уполномоченного органа ro_esil@mail.ru,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оказание социального обслуживания на дому (далее – уведомление),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 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нарушениями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</w:p>
    <w:bookmarkEnd w:id="20"/>
    <w:bookmarkStart w:name="z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потребителя, а для несовершеннолетних и недееспособных лиц - письменное заявление законного представителя (один из родителей, опекун, попечитель) или ходатайство медицинской организации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 ребенка или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справки об инвалидности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медицинскую карту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выписки из индивидуальной программы реабилитации инвалида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лиц пенсионного возраста -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участников и инвалидов Великой Отечественной войны и лиц, приравненных к ним - удостоверение, подтверждающее статус инвалида, участника Великой Отечественной войны и лиц, приравненных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Необходимые для получения государственной услуги заполненные формы заявления, медицинской карты и другие документы сдаются ответственному лицу уполномоченного органа, юридический адрес,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Сведения о номере кабинета ответственного лица расположены на стендах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Доставка уведомления об оформлении документов на оказание социального обслуживания на дому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при личном посещении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- при личном посещении заявителем Центра по месту жительства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социальное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заведомо ложной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Центр, уполномоченный орган по вышеуказанным причинам письменным ответом мотивирует причину отказа и возвращает документы на тринадцатый рабочий день после получения пакета документов и направляет в Центр уведомление с указанием причин отказа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 проводит регистрацию заявления, выдает потребителю талон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после рассмотрения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осуществляет рассмотрение документов, проверку полноты документов и направляет уведомление или мотивированный ответ об отказе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в журнале и выдает потребителю уведомление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выдает потребителю расписку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проводит регистрацию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после рассмотрения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осуществляет рассмотрение документов из Центра, осуществляет проверку полноты документов и направляет руководителю уполномоченного органа уведомление либо мотивированный ответ об отказе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либо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регистрирует в журнале и направляет уведомление либо мотивированный ответ об отказе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Центра выдает потребителю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Минимальное количество лиц, осуществляющих прием документов для оказания государственной услуги в уполномоченном органе и в Центре, составляет один сотрудник.</w:t>
      </w:r>
    </w:p>
    <w:bookmarkEnd w:id="22"/>
    <w:bookmarkStart w:name="z6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6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Ответственными лицами за оказание государственной услуги являются руководители и должностные лица уполномоченного органа,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детей-инвалидов,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постороннем уходе и помощи»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0"/>
        <w:gridCol w:w="2869"/>
        <w:gridCol w:w="2972"/>
        <w:gridCol w:w="2689"/>
      </w:tblGrid>
      <w:tr>
        <w:trPr>
          <w:trHeight w:val="6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 заня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Северо-Казахс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20, кабинет № 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8(71543)2-19-99</w:t>
            </w:r>
          </w:p>
        </w:tc>
      </w:tr>
    </w:tbl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детей-инвалидов,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постороннем уходе и помощи»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6"/>
        <w:gridCol w:w="3246"/>
        <w:gridCol w:w="2704"/>
        <w:gridCol w:w="2564"/>
      </w:tblGrid>
      <w:tr>
        <w:trPr>
          <w:trHeight w:val="1275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детей-инвалидов,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постороннем уходе и помощи»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 последовательности и взаимодействие административных 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2513"/>
        <w:gridCol w:w="2733"/>
        <w:gridCol w:w="24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</w:p>
        </w:tc>
      </w:tr>
      <w:tr>
        <w:trPr>
          <w:trHeight w:val="585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2513"/>
        <w:gridCol w:w="2613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тринадцати рабочих дней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2573"/>
        <w:gridCol w:w="2593"/>
        <w:gridCol w:w="253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0"/>
        <w:gridCol w:w="2327"/>
        <w:gridCol w:w="2204"/>
        <w:gridCol w:w="2348"/>
        <w:gridCol w:w="2451"/>
      </w:tblGrid>
      <w:tr>
        <w:trPr>
          <w:trHeight w:val="30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</w:tr>
      <w:tr>
        <w:trPr>
          <w:trHeight w:val="30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 потребителю в Центр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 Направление документов в 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2368"/>
        <w:gridCol w:w="2204"/>
        <w:gridCol w:w="2307"/>
        <w:gridCol w:w="2471"/>
      </w:tblGrid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отдел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потребителю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 Направление документов в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детей-инвалидов,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постороннем уходе и помощи»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 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276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предоставления им</w:t>
      </w:r>
      <w:r>
        <w:br/>
      </w:r>
      <w:r>
        <w:rPr>
          <w:rFonts w:ascii="Times New Roman"/>
          <w:b/>
          <w:i w:val="false"/>
          <w:color w:val="000000"/>
        </w:rPr>
        <w:t>
протезно-ортопедической помощи»</w:t>
      </w:r>
    </w:p>
    <w:bookmarkStart w:name="z7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2"/>
    <w:bookmarkStart w:name="z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 – лицо, имеющее нарушения здоровья со стойким расстройством функций организма, обусловленное заболеваниями, травмами, их последствиями, дефектами, которые приводят к ограничению жизнедеятельности и необходимости его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«Отдел занятости и социальных программ Есильского района Северо-Казахстанской области».</w:t>
      </w:r>
    </w:p>
    <w:bookmarkEnd w:id="33"/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– уполномоченный орган), а также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уполномоченного органа ro_esil@mail.ru, на стендах расположенных в фойе уполномоченного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потребитель является уведомление об оформлении документов на инвалидов для предоставления им протезно-ортопедической помощи (далее – уведомление),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</w:p>
    <w:bookmarkEnd w:id="35"/>
    <w:bookmarkStart w:name="z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6"/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потребителя, а для несовершеннолетних детей-инвалидов –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инвалидов, в том числе детей-инвалидов –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участников, инвалидов Великой Отечественной войны и лиц, приравненных по льготам и гарантиям к инвалидам Великой Отечественной войны –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Великой Отечественной войны – копию заключения медицинской организации по месту жительства о необходимости предоставления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 – копию акта о несчастном случае и документ о прекращении деятельности работодателя –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заявлений размещаются в зале ожидания уполномоченного органа, Центра либо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заполненная форма заявления и другие документы сдаются ответственному специалисту уполномоченного органа адрес, телефон, номер кабинета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номере кабинета ответственного специалиста,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инициалов лица, принявшего документы. В Центре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Доставка уведомления об оформлении (отказе в оформлении) документов на инвалидов для предоставления протезно–ортопедической помощи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осуществляется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обеспечение их протезно-ортопедическими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в уполномоченном органе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потребителя,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 также Центра, соответствует санитарно–эпидемиологическим нормам, требованиям к безопасности зданий, в том числе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заявления, выдает потребителю талон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отписывает документы заведующему сектором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 рассмотрев документы, направляет на исполнение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осуществляет рассмотрение документов, подготавливает уведомление или оформляет мотивированный ответ об отказе, затем передает заведующему сектором для контрольной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сектором осуществляет контроль и передает уведомление или мотивированный ответ об отказе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регистрирует в журнале и выдает потребителю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выдает потребителю расписку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проводит регистрацию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отписывает заведующему сектором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сектором рассмотрев документы, направляет на исполнение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осуществляет рассмотрение представленного заявления от потребителя, подготавливает уведомление или оформляет мотивированный ответ об отказе, затем передает заведующему сектором для контрольной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заведующий сектором осуществляет контроль и передает уведомление или мотивированный ответ об отказе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уполномоченного органа регистрирует в журнале уведомление либо мотивированный ответ об отказе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инспектор Центра выдает потребителю уведомление либо мотивированный ответ об отказе.</w:t>
      </w:r>
    </w:p>
    <w:bookmarkEnd w:id="37"/>
    <w:bookmarkStart w:name="z9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8"/>
    <w:bookmarkStart w:name="z9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заведующий сектором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9"/>
    <w:bookmarkStart w:name="z9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40"/>
    <w:bookmarkStart w:name="z1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является руководитель уполномоченного органа, ответственные должностные лица уполномоченного органа, руководитель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1"/>
    <w:bookmarkStart w:name="z1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 предоставления им протезно-ортопедической помощи»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2860"/>
        <w:gridCol w:w="2604"/>
        <w:gridCol w:w="2497"/>
      </w:tblGrid>
      <w:tr>
        <w:trPr>
          <w:trHeight w:val="6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кабинет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8(71543)2-19-99</w:t>
            </w:r>
          </w:p>
        </w:tc>
      </w:tr>
    </w:tbl>
    <w:bookmarkStart w:name="z1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 предоставления им протезно-ортопедической помощи»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0"/>
        <w:gridCol w:w="2851"/>
        <w:gridCol w:w="2629"/>
        <w:gridCol w:w="2510"/>
      </w:tblGrid>
      <w:tr>
        <w:trPr>
          <w:trHeight w:val="1275" w:hRule="atLeast"/>
        </w:trPr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1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 предоставления им протезно-ортопедической помощи»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1859"/>
        <w:gridCol w:w="2053"/>
        <w:gridCol w:w="2053"/>
        <w:gridCol w:w="2010"/>
        <w:gridCol w:w="21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секто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58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работы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21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дня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дня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7"/>
        <w:gridCol w:w="1895"/>
        <w:gridCol w:w="2003"/>
        <w:gridCol w:w="2131"/>
        <w:gridCol w:w="1960"/>
        <w:gridCol w:w="21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секто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готавли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1856"/>
        <w:gridCol w:w="1985"/>
        <w:gridCol w:w="2135"/>
        <w:gridCol w:w="1986"/>
        <w:gridCol w:w="2094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заве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гото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секто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верки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ребителю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 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целярию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1878"/>
        <w:gridCol w:w="1964"/>
        <w:gridCol w:w="2178"/>
        <w:gridCol w:w="1943"/>
        <w:gridCol w:w="2115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отпи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секто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гото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зе,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заве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бителю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 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целярию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 предоставления им протезно-ортопедической помощи»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86800" cy="925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276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постановка на учет безработных граждан»</w:t>
      </w:r>
    </w:p>
    <w:bookmarkStart w:name="z10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7"/>
    <w:bookmarkStart w:name="z10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физические лица: граждане Республики Казахстан, оралманы, иностранцы, лица без гражданства, постоянно проживающие в Республике Казахстан.</w:t>
      </w:r>
    </w:p>
    <w:bookmarkEnd w:id="48"/>
    <w:bookmarkStart w:name="z10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9"/>
    <w:bookmarkStart w:name="z1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Есильского района Северо-Казахстанской области» (далее – уполномоченный орган)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постановка на учет безработных граждан», утвержденного постановлением Правительства Республики Казахстан от 7 апреля 2011 года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уполномоченного органа ro_esil@mail.ru,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на территории Республики Казахстан (далее - потребитель).</w:t>
      </w:r>
    </w:p>
    <w:bookmarkEnd w:id="50"/>
    <w:bookmarkStart w:name="z11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1"/>
    <w:bookmarkStart w:name="z1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предъявляет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Казахстана -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- вид на жительство иностранца в Республике Казахстан и удостоверение лица без гражданства с отметкой о регистрации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-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 (СИК);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полученных доходах за последний год (носят заявительный характер).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уполномоченном органе без заполнения бланков.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документы передаются ответственному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cроки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не позднее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ожидания,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в уполномоченном органе сотрудником уполномоченного органа, осуществляющим регистрацию и постановку на учет безработного,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Информирование о результате оказания государственной услуги осуществляется посредством личного посещения заявителем уполномоченного органа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Отказ в регистрации, постановке на учет в качестве безработного производится при отсутствии необходимых документов, при предоставлении ложных сведений и документов,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 и предоставляет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обращения в журнале, выдает потребителю талон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постановку на учет безработного путем занесения сведений в карточку персонального учета (компьютерная база данных), в случае выявления несоответствия установленным требованиям готовит мотивированный ответ об отказе в предоставлении услуги и передает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мотивированный ответ об отказе в предоставлении услуги и передает ответственному специалисту уполномоченного органа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информирует потребителя о результате оказания государственной услуги посредством личного посещения заявителем уполномоченного органа по месту жительства, либо выдает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52"/>
    <w:bookmarkStart w:name="z12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3"/>
    <w:bookmarkStart w:name="z1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3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55"/>
    <w:bookmarkStart w:name="z13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 и должностные лица уполномоченного органа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56"/>
    <w:bookmarkStart w:name="z13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 безработных граждан»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2935"/>
        <w:gridCol w:w="2818"/>
        <w:gridCol w:w="2473"/>
      </w:tblGrid>
      <w:tr>
        <w:trPr>
          <w:trHeight w:val="6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заня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 и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кабинет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8(71543)2-19-99</w:t>
            </w:r>
          </w:p>
        </w:tc>
      </w:tr>
    </w:tbl>
    <w:bookmarkStart w:name="z13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 безработных граждан»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 последовательности и взаимодействие административных 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933"/>
        <w:gridCol w:w="1802"/>
        <w:gridCol w:w="1868"/>
        <w:gridCol w:w="1912"/>
        <w:gridCol w:w="2042"/>
        <w:gridCol w:w="21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(хода, потока работ)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</w:tr>
      <w:tr>
        <w:trPr>
          <w:trHeight w:val="28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граж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часа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9 календарных дней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 безработных граждан»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6619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 безработных граждан»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(кому адресуется)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Доводим до сведения, что Вам отказано в регистрации и постановке на учет в качестве безработного в связи с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причину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bookmarkStart w:name="z13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276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учет граждан, пострадавших вследствие ядерных испытаний на Семипалатинском испытательном ядерном полигоне»</w:t>
      </w:r>
    </w:p>
    <w:bookmarkStart w:name="z13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2"/>
    <w:bookmarkStart w:name="z13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рабочий орган специальной комиссии - государственное учреждение «Отдел занятости и социальных программ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постановлением акимата Есильского района для регистрации и учета граждан, пострадавших вследствие ядерных испытаний на Семипалатинском испытательном ядерном полигоне, и выдачи им удостоверений;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макет дела - макет личного дела гражданина на получение компенсации, включающий в себя: заявление, документы, удостоверяющие личность, место жительства; сберегательная книжка или договор с уполномоченной организацией по выдаче компенсации; документы, подтверждающие факт и период проживания (работы, воинской службы) на территории Семипалатинского испытательного ядерного полигона в периоды с 1949 по 1965,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63"/>
    <w:bookmarkStart w:name="z13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4"/>
    <w:bookmarkStart w:name="z1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– рабочий орган специальной комиссии), а также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полигоне» (далее - Закон) и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компенсации, утвержденных постановлением Правительства Республика Казахстан от 20 февраля 2006 года № 110,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рабочего органа специальной комиссии: ro_esil@mail.ru, на стендах рабочего органа специальной комиссии,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потребитель,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причинной связи между их состоянием здоровья и фактом пребывания одного из родителей на указанных в Законе зонах.</w:t>
      </w:r>
    </w:p>
    <w:bookmarkEnd w:id="65"/>
    <w:bookmarkStart w:name="z14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6"/>
    <w:bookmarkStart w:name="z14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временное свидетельство о присвоении социального индивидуального кода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сберегательная книжка или договор с уполномоченной организацией по выдаче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факт и период проживания на территории Семипалатинского испытательного полигона в периоды с 1949 по 1965 годы, с 1966 по 1990 годы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 трудовая книжка; диплом об окончании учебного заведения; военный билет; свидетельство о рождении; аттестат о среднем образовании; свидетельство об окончании основной школы; удостоверение, подтверждающее право на льготы пострадавшему(ей) вследствие ядерных испытаний на Семипалатинском испытательном ядерном полигоне, выданное в установленном Законом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архивные и иные документы не сохранились – решение суда об установлении юридического факта и периода проживания на территории, подвергшейся воздействию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рабочем органе специальной комиссии формы заявлений размещаются на специальной стойке в зале ожидания, либо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формы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заполненная форма заявления и другие документы сдаются специалисту рабочего органа специальной комиссии, юридический адрес, телефон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номере кабинета специалиста рабочего органа специальной комиссии расположены на стенде рабочего органа специальной комиссии,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инициалов лица, принявшего документы. В Центре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уведомления о принятии решения о регистрации, либо об отказе в регистрации граждан Республики Казахстан, пострадавших вследствие ядерных испытаний на Семипалатинском испытательном ядерном полигоне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рабочий орган специальной комиссии посредством личного посещения потребителем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«окон»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обращения, граждане вправе уполномочить других лиц на обращение с заявлением и необходимыми документами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является выявление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также предоставление неполных и (или) недостоверных сведений при сдаче документов потребителем. Рабочий орган специальной комиссии при выявлении ошибок в оформлении документов,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документов в течение двадцати дней после получения пакета документов выдает уведомление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документов, предоставления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ненадлежащего оформления документов,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–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–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потребителя,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 также Центра, соответствует санитарно–эпидемиологическим нормам, требованиям к безопасности зданий, в том числе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рабочий орган специальной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необходимый перечень документов на предоставление услуги специалисту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рабочего органа специальной комиссии проводит регистрацию обращения в журнале входящей корреспонденции, присваивает входящий номер на заявлении, выдает потребителю талон и передает поступившие документы руководителю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рабочего органа специальной комиссии осуществляет ознакомление с поступившими документами и направляет ответственному исполнителю (далее - ответственный специалист);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осуществляет ознакомление с поступившими документами, проверку полноты документов, формирует макет личного дела потребителя и передает на рассмотрение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специальная комиссия принимает решение о регистрации (отказе в регистрации) граждан Республики Казахстан, пострадавших вследствие ядерных испытаний на Семипалатинском испытательном ядерном полигоне (далее - решение);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вынесения решения специальной комиссией, ответственный специалист готовит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- уведомление), либо мотивированный ответ об отказе в предоставлении государственной услуги на бумажном носителе и передает на рассмотрение и подписание руководителю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подписания, руководитель рабочего органа специальной комиссии, передает уведомление, либо мотивированный ответ об отказе в предоставлении услуги специалисту рабочего органа специальной комиссии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рабочего органа специальной комиссии регистрирует в журнале и выдает потребителю уведомление,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необходимый перечень документов на предоставление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выдает потребителю расписку и направляет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осуществляет сбор документов, составляет реестр, направляет документы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рабочего органа специальной комиссии проводит регистрацию обращения в журнале входящей корреспонденции, присваивает входящий номер на заявлении и передает поступившие документы руководителю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рабочего органа специальной комиссии осуществляет ознакомление с поступившими документами и направляет ответственному исполнителю (далее - ответственный специалист);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осуществляет ознакомление с поступившими документами, проверку полноты документов, формирует макет личного дела потребителя и передает на рассмотрение специальной комиссии. В случае выявления ошибок в оформлении документов, предоставления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и ненадлежащего оформления документов,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специальная комиссия принимает решение о регистрации (отказе в регистрации) граждан Республики Казахстан, пострадавших вследствие ядерных испытаний на Семипалатинском испытательном ядерном полигоне (далее - решение);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вынесения решения специальной комиссией, ответственный специалист готовит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- уведомление), либо мотивированный ответ об отказе в предоставлении государственной услуги на бумажном носителе и передает на рассмотрение и подписание руководителю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после подписания, руководитель рабочего органа специальной комиссии, передает уведомление, либо мотивированный ответ об отказе в предоставлении услуги специалисту рабочего органа специальной комиссии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специалист рабочего органа специальной комиссии регистрирует в журнале и выдает уведомление, либо мотивированный ответ об отказе в предоставлении услуги и передает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инспектор Центра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Минимальное количество лиц, осуществляющих прием документов для оказания государственной услуги в Центре и рабочем органе специальной комиссии, составляет один сотрудник.</w:t>
      </w:r>
    </w:p>
    <w:bookmarkEnd w:id="67"/>
    <w:bookmarkStart w:name="z15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68"/>
    <w:bookmarkStart w:name="z15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специальная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bookmarkStart w:name="z16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70"/>
    <w:bookmarkStart w:name="z16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Ответственными лицами за оказание государственной услуги являются ответственные должностные лица рабочего органа специальной комиссии, Центра, члены специальной комиссии (далее - должностные лица), участвующие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1"/>
    <w:bookmarkStart w:name="z16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учет,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полигоне»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Рабочий орган специальной комиссии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0"/>
        <w:gridCol w:w="2860"/>
        <w:gridCol w:w="2965"/>
        <w:gridCol w:w="2255"/>
      </w:tblGrid>
      <w:tr>
        <w:trPr>
          <w:trHeight w:val="6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20, кабинет № 9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8(71543)2-19-99</w:t>
            </w:r>
          </w:p>
        </w:tc>
      </w:tr>
    </w:tbl>
    <w:bookmarkStart w:name="z16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учет,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полигоне»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6"/>
        <w:gridCol w:w="2876"/>
        <w:gridCol w:w="2936"/>
        <w:gridCol w:w="2292"/>
      </w:tblGrid>
      <w:tr>
        <w:trPr>
          <w:trHeight w:val="1275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20-33</w:t>
            </w:r>
          </w:p>
        </w:tc>
      </w:tr>
    </w:tbl>
    <w:bookmarkStart w:name="z16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учет,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полигоне»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816"/>
        <w:gridCol w:w="1794"/>
        <w:gridCol w:w="1990"/>
        <w:gridCol w:w="1946"/>
        <w:gridCol w:w="1795"/>
        <w:gridCol w:w="186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 на 1 заявителя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комиссия</w:t>
            </w:r>
          </w:p>
        </w:tc>
      </w:tr>
      <w:tr>
        <w:trPr>
          <w:trHeight w:val="5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паке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дел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Передеча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21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 рабочего дня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 рабочего дня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17 календарных дней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 рабочего дня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552"/>
        <w:gridCol w:w="2552"/>
        <w:gridCol w:w="2446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 на 1 заявителя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9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 подписание 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</w:tr>
      <w:tr>
        <w:trPr>
          <w:trHeight w:val="21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737"/>
        <w:gridCol w:w="1931"/>
        <w:gridCol w:w="1846"/>
        <w:gridCol w:w="1759"/>
        <w:gridCol w:w="1954"/>
        <w:gridCol w:w="1976"/>
      </w:tblGrid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комиссия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 с 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вслед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</w:t>
            </w:r>
          </w:p>
        </w:tc>
      </w:tr>
      <w:tr>
        <w:trPr>
          <w:trHeight w:val="18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823"/>
        <w:gridCol w:w="1910"/>
        <w:gridCol w:w="1845"/>
        <w:gridCol w:w="1802"/>
        <w:gridCol w:w="1845"/>
        <w:gridCol w:w="2019"/>
      </w:tblGrid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ссии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комиссия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паке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паке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 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</w:t>
            </w:r>
          </w:p>
        </w:tc>
      </w:tr>
      <w:tr>
        <w:trPr>
          <w:trHeight w:val="18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бителю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учет,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полигоне»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1953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учет,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полигоне»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Схема 2. Описание действий СФЕ при обращении потребителя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8303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2012 года № 276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обеспечения их сурдо-тифлотехническими средствами и обязательными</w:t>
      </w:r>
      <w:r>
        <w:br/>
      </w:r>
      <w:r>
        <w:rPr>
          <w:rFonts w:ascii="Times New Roman"/>
          <w:b/>
          <w:i w:val="false"/>
          <w:color w:val="000000"/>
        </w:rPr>
        <w:t>
гигиеническими средствами»</w:t>
      </w:r>
    </w:p>
    <w:bookmarkStart w:name="z17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78"/>
    <w:bookmarkStart w:name="z17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 – лицо, имеющее нарушения здоровья со стойким расстройством функций организма, обусловленное заболеваниями, травмами, их последствиями, дефектами, которые приводят к ограничению жизнедеятельности и необходимости его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«Отдел занятости и социальных программ Есильского района Северо-Казахстанской области».</w:t>
      </w:r>
    </w:p>
    <w:bookmarkEnd w:id="79"/>
    <w:bookmarkStart w:name="z17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0"/>
    <w:bookmarkStart w:name="z17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Есильского района Северо-Казахстанской области» (далее – уполномоченный орган), а также через Есильский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№ 754 «О некоторых вопросах реабилитации инвалидов»,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уполномоченного органа ro_esil@mail.ru, на стендах, расположенных в фойе уполномоченного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заявитель,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 лицам, приравненным по льготам и гарантиям к инвалидам Великой Отечественной войны; детям-инвалидам; инвалидам первой, второй, третьей групп;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 детям-инвалидам;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</w:p>
    <w:bookmarkEnd w:id="81"/>
    <w:bookmarkStart w:name="z17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2"/>
    <w:bookmarkStart w:name="z18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–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и инвалидов Великой Отечественной войны –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приравненных по льготам и гарантиям к инвалидам Великой Отечественной войны, – копию пенсионного удостоверения с отметкой о праве на льготы;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первой, второй, третьей групп – копию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 – копию акта о несчастном случае и документ о прекращении деятельности работодателя –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–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 – копию акта о несчастном случае и документ о прекращении деятельности работодателя –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–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 – копию акта о несчастном случае и документ о прекращении деятельности работодателя –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формы заявлений размещаются на специальной стойке в зале ожидания, либо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формы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Необходимые для получения государственной услуги заполненная форма заявления и другие документы сдаются ответственному специалисту уполномоченного органа адрес, телефон, номер кабинета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номере кабинета ответственного специалиста,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инициалов лица, принявшего документы. В Центре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Доставка уведомления об оформлении (отказе в оформлении) документов на инвалидов для обеспечения их сурдо-тифлотехническими и обязательными гигиеническими средствами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обеспечение их сурдо-тифлотехническими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потребителя,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 также Центра, соответствует санитарно–эпидемиологическим нормам, требованиям к безопасности зданий, в том числе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заявления, выдает потребителю талон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отписывает заведующему сектором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 рассмотрев документы, направляет на исполнение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осуществляет рассмотрение представленного заявления от потребителя, подготавливает уведомление или оформляет мотивированный ответ об отказе, затем передает заведующему сектором для контрольной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сектором осуществляет контроль и передает уведомление либо мотивированный ответ об отказе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регистрирует в журнале и выдает потребителю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выдает потребителю расписку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отписывает заведующему сектором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сектором рассмотрев документы, направляет на исполнение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осуществляет рассмотрение представленного заявления от потребителя, оформляет уведомление или подготавливает мотивированный ответ об отказе, затем передает заведующему сектором для контрольной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заведующий сектором осуществляет контроль и передает уведомление либо мотивированный ответ об отказе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уполномоченного органа регистрирует в журнале уведомление либо мотивированный ответ об отказе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инспектор Центра выдает потребителю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3"/>
    <w:bookmarkStart w:name="z1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4"/>
    <w:bookmarkStart w:name="z1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(далее-СФЕ):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заведующий сектором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5"/>
    <w:bookmarkStart w:name="z1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86"/>
    <w:bookmarkStart w:name="z1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является руководитель уполномоченного органа, ответственные должностные лица уполномоченного органа, руководитель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87"/>
    <w:bookmarkStart w:name="z1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сурдо-тифлотехническими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средствами»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9"/>
        <w:gridCol w:w="2839"/>
        <w:gridCol w:w="2683"/>
        <w:gridCol w:w="2699"/>
      </w:tblGrid>
      <w:tr>
        <w:trPr>
          <w:trHeight w:val="6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кабинет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8(71543)2-19-99</w:t>
            </w:r>
          </w:p>
        </w:tc>
      </w:tr>
    </w:tbl>
    <w:bookmarkStart w:name="z1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сурдо-тифлотехническими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средствами»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6"/>
        <w:gridCol w:w="2895"/>
        <w:gridCol w:w="2601"/>
        <w:gridCol w:w="2708"/>
      </w:tblGrid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2295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1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сурдо-тифлотехническими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средствами»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1684"/>
        <w:gridCol w:w="1684"/>
        <w:gridCol w:w="1966"/>
        <w:gridCol w:w="1837"/>
        <w:gridCol w:w="21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работы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21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 рабочего дня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1674"/>
        <w:gridCol w:w="1652"/>
        <w:gridCol w:w="1954"/>
        <w:gridCol w:w="1847"/>
        <w:gridCol w:w="21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заве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дней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1652"/>
        <w:gridCol w:w="1674"/>
        <w:gridCol w:w="1932"/>
        <w:gridCol w:w="1846"/>
        <w:gridCol w:w="2236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заве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оформ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секто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водителю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695"/>
        <w:gridCol w:w="1695"/>
        <w:gridCol w:w="1890"/>
        <w:gridCol w:w="1825"/>
        <w:gridCol w:w="2258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в накопительный отдел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отписыва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заве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гото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верки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сурдо-тифлотехническими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средствами»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535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