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0c8" w14:textId="648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от 25 апреля 2012 года N 191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23 июля 2012 года N 332. Зарегистрировано Департаментом юстиции Северо-Казахстанской области 6 августа 2012 года N 13-8-172.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на 2012 год» от 25 апреля 2012 года № 191 (зарегистрировано в Реестре государственной регистрации нормативных правовых актов 10 мая 2012 года за № 13-8-168, опубликовано в районных газетах «Қызылжар» от 18 мая 2012 года № 20, «Маяк» от 18 мая 2012 года № 21)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