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358cd8" w14:textId="6358cd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Мамлютского района Северо-Казахстанской области от 16 августа 2012 года N 324. Зарегистрировано Департаментом юстиции Северо-Казахстанской области 14 сентября 2012 года N 1853. Утратило силу постановлением акимата Мамлютского района Северо-Казахстанской области от 21 мая 2013 года N 153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   Сноска. Утратило силу постановлением акимата Мамлютского района Северо-Казахстанской области от 21.05.2013 N 153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№ 107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акимат Мамлютского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кресла-коляски»;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и выплата социальной помощи отдельным категориям нуждающихся граждан по решениям местных представительных органов»;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санаторно–курортным лечением»;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государственных пособий семьям, имеющим детей до 18 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специалистам социальной сферы, проживающим в сельской местности, по приобретению топлива»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жилищной помощи».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справки, подтверждающей принадлежность заявителя (семьи) к получателям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направлений лицам на участие в активных формах содействия занятости»;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государственной адресной 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заместителя акима района Бекшенова Е.М.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вводился в действие по истечении десяти календарных дней со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Калиев К.К.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августа 2012 года № 324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 кресла-коляски»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«Оформление документов на инвалидов для предоставления им кресла-коляски»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–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Мамлютского района Северо–Казахстанской области».</w:t>
      </w:r>
    </w:p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Мамлютского района Северо–Казахстанской области» (далее – уполномоченный орган), расположенного по адресу: Северо-Казахстанская область, Мамлютский район, город Мамлютка, улица Гуденко, 19, телефон 8-71541-2-13-75, кабинет №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изменениями, внесенными постановлением акимата Мамлютского района Северо-Казахстанской области от 25.12.2012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 и Правил обеспечения инвалидов специальными средствами передвижения,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maml-ozsp.narod.ru,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(заявитель) является уведомление об оформлении документов для предоставления кресло–коляски, либо мотивированный ответ об отказе в предоставлении услуг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осуществляет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наименования полученной кресло-коляски, даты получения, отметки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являющиеся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4"/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Cроки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для обеспечения инвалидов специальными средствами передвижения;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6"/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индивидуальную программу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кресло-коляски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в уполномоченном органе талон с указанием даты регистрации и получения заявителем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15.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кресло-коляски»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6"/>
        <w:gridCol w:w="2955"/>
        <w:gridCol w:w="2556"/>
        <w:gridCol w:w="331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уполномоченного органа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регистрация документов, выдача талона потребителю</w:t>
            </w:r>
          </w:p>
        </w:tc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и наложение резолюции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</w:tc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на исполнение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4"/>
        <w:gridCol w:w="3906"/>
        <w:gridCol w:w="399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результат оказания государственной услуги и выдает уведомление или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7"/>
        <w:gridCol w:w="3858"/>
        <w:gridCol w:w="4025"/>
      </w:tblGrid>
      <w:tr>
        <w:trPr>
          <w:trHeight w:val="30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После рассмотрения налагает резолюцию и направляет документы ответственному специалисту на исполнение</w:t>
            </w:r>
          </w:p>
        </w:tc>
        <w:tc>
          <w:tcPr>
            <w:tcW w:w="4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4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4"/>
        <w:gridCol w:w="3834"/>
        <w:gridCol w:w="4292"/>
      </w:tblGrid>
      <w:tr>
        <w:trPr>
          <w:trHeight w:val="30" w:hRule="atLeast"/>
        </w:trPr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После рассмотрения налагает резолюцию и направляет документы ответственному специалисту на исполнение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кресло-коляски»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августа 2012 года № 324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«Назначение и выплата социальной помощи отдельным категориям нуждающихся граждан по решениям местных представительных органов»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«Назначение и выплата социальной помощи отдельным категориям нуждающихся граждан по решениям местных представительных органов»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- физические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категории физических лиц для оказания государственной услуги определяются по решению местных представительных органов (маслихатов).;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Мамлютского района Северо–Казахстанской области».</w:t>
      </w:r>
    </w:p>
    <w:bookmarkStart w:name="z3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16"/>
    <w:bookmarkStart w:name="z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Мамлютского района Северо–Казахстанской области» (далее – уполномоченный орган), расположенного по адресу: Северо-Казахстанская область, Мамлютский район, город Мамлютка, улица Гуденко, 19, телефон 8-71541-2-13-75, кабинет №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maml-ozsp.narod.ru,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 (потребитель) является уведомление о назначении социальной помощи отдельным категориям нуждающихся граждан по решениям местных представительных органов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местных представительных органов (маслихатов).</w:t>
      </w:r>
    </w:p>
    <w:bookmarkEnd w:id="17"/>
    <w:bookmarkStart w:name="z4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8"/>
    <w:bookmarkStart w:name="z4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потребителем необходимых документов -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19"/>
    <w:bookmarkStart w:name="z4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0"/>
    <w:bookmarkStart w:name="z4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Исчерпывающий перечень документов, необходимых для получения государственной услуги определяется решениями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уведомления о назначении (отказе в назначении) социальной помощи осуществляется при личном посещении потребителя уполномоченного органа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bookmarkStart w:name="z4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22"/>
    <w:bookmarkStart w:name="z5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23"/>
    <w:bookmarkStart w:name="z5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для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выплаты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0"/>
        <w:gridCol w:w="2812"/>
        <w:gridCol w:w="2770"/>
        <w:gridCol w:w="352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на исполнение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</w:t>
            </w:r>
          </w:p>
        </w:tc>
      </w:tr>
      <w:tr>
        <w:trPr>
          <w:trHeight w:val="30" w:hRule="atLeast"/>
        </w:trPr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08"/>
        <w:gridCol w:w="3787"/>
        <w:gridCol w:w="426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книге результат оказания государственной услуги и выдает уведомление или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6"/>
        <w:gridCol w:w="3523"/>
        <w:gridCol w:w="4501"/>
      </w:tblGrid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После рассмотрения налагает резолюцию и направляет документы Ответственному специалисту на исполнение 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органа.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6"/>
        <w:gridCol w:w="3482"/>
        <w:gridCol w:w="4522"/>
      </w:tblGrid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После рассмотрения налагает резолюцию и направляет документы ответственному специалисту на исполнение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для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выплаты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органов»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64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64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августа 2012 года № 324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</w:t>
      </w:r>
      <w:r>
        <w:br/>
      </w:r>
      <w:r>
        <w:rPr>
          <w:rFonts w:ascii="Times New Roman"/>
          <w:b/>
          <w:i w:val="false"/>
          <w:color w:val="000000"/>
        </w:rPr>
        <w:t>
их санаторно-курортным лечением»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«Оформление документов на инвалидов для обеспечения их санаторно-курортным лечением»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-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 и детьми-инвалидами;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Мамлютского района Северо–Казахстанской области».</w:t>
      </w:r>
    </w:p>
    <w:bookmarkStart w:name="z5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9"/>
    <w:bookmarkStart w:name="z5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Мамлютского района Северо–Казахстанской области» (далее – уполномоченный орган), расположенного по адресу: Северо-Казахстанская область, Мамлютский район, город Мамлютка, улица Гуденко, 19, телефон 8-71541-2-13-75, кабинет №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изменениями, внесенными постановлением акимата Мамлютского района Северо-Казахстанской области от 25.12.2012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13 апреля 2005 года «О социальной защите инвалидов в Республике Казахстан», Правил предоставления санаторно-курортного лечения инвалидам и детям-инвалидам,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maml-ozsp.narod.ru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 (потребитель) является уведомление об оформлении документов для обеспечения санаторно–курортным лечением,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являющихся инвалидами и детьми-инвалидами (далее - потребители).</w:t>
      </w:r>
    </w:p>
    <w:bookmarkEnd w:id="30"/>
    <w:bookmarkStart w:name="z6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3.Требования к порядку оказания государственной услуги.</w:t>
      </w:r>
    </w:p>
    <w:bookmarkEnd w:id="31"/>
    <w:bookmarkStart w:name="z6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  налагает резолюцию на заявлении и направляет документы главному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32"/>
    <w:bookmarkStart w:name="z6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4.Описание порядка действий (взаимодействия) в процессе оказания государственной услуги</w:t>
      </w:r>
    </w:p>
    <w:bookmarkEnd w:id="33"/>
    <w:bookmarkStart w:name="z6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удостоверяющего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копия санаторно-курортной карты, выданной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копии выписки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 подаче заявления другим лицом с письменного согласия инвалида - копию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главный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bookmarkStart w:name="z7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35"/>
    <w:bookmarkStart w:name="z7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15.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36"/>
    <w:bookmarkStart w:name="z7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санаторно-курортным лечением»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2"/>
        <w:gridCol w:w="2542"/>
        <w:gridCol w:w="2795"/>
        <w:gridCol w:w="366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уполномоченного органа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документ,организационно-распоряди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главному специалисту на исполнение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01"/>
        <w:gridCol w:w="3552"/>
        <w:gridCol w:w="454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книге результат оказания государственной услуги и выдает уведомление или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3"/>
        <w:gridCol w:w="3565"/>
        <w:gridCol w:w="4522"/>
      </w:tblGrid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</w:t>
            </w:r>
          </w:p>
        </w:tc>
        <w:tc>
          <w:tcPr>
            <w:tcW w:w="3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4"/>
        <w:gridCol w:w="3565"/>
        <w:gridCol w:w="4501"/>
      </w:tblGrid>
      <w:tr>
        <w:trPr>
          <w:trHeight w:val="30" w:hRule="atLeast"/>
        </w:trPr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санаторно-курортным лечением»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45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августа 2012 года № 324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– физические лица: граждане Республики Казахстан, иностранцы и лица без гражданства, постоянно проживающие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Мамлютского района Северо–Казахстанской области».</w:t>
      </w:r>
    </w:p>
    <w:bookmarkStart w:name="z7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42"/>
    <w:bookmarkStart w:name="z7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Мамлютского района Северо–Казахстанской области» (далее – уполномоченный орган) по адресу: Северо-Казахстанская область, Мамлютский район, город Мамлютка, улица Гуденко, 19, телефон 8-71541-2-13-75, кабинет №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изменениями, внесенными постановлением акимата Мамлютского района Северо-Казахстанской области от 25.12.2012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«О социальной защите инвалидов в Республике Казахстан» и Правил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 и специалиста жестового языка для инвалидов по слуху - тридцать часов в год,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maml-ozsp.narod.ru,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(заявитель)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</w:p>
    <w:bookmarkEnd w:id="43"/>
    <w:bookmarkStart w:name="z8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4"/>
    <w:bookmarkStart w:name="z8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предоставлении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присваивает входящий номер на заявлении,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45"/>
    <w:bookmarkStart w:name="z8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46"/>
    <w:bookmarkStart w:name="z8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уполномоченном органе формы заявлений размещаются на специальной стойке в зале ожидания, либо у сотрудников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органа, в кабинет №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помощника, специалиста жестового языка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"/>
    <w:bookmarkStart w:name="z9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48"/>
    <w:bookmarkStart w:name="z9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21.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49"/>
    <w:bookmarkStart w:name="z10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 и специалиста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жестового языка для инвалидов по слуху»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95"/>
        <w:gridCol w:w="2373"/>
        <w:gridCol w:w="2606"/>
        <w:gridCol w:w="416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уполномоченного органа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документ,организационно-распоряди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для исполнения</w:t>
            </w:r>
          </w:p>
        </w:tc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2"/>
        <w:gridCol w:w="3801"/>
        <w:gridCol w:w="425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результат оказания государственной услуги и выдает уведомление либо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5"/>
        <w:gridCol w:w="3794"/>
        <w:gridCol w:w="4251"/>
      </w:tblGrid>
      <w:tr>
        <w:trPr>
          <w:trHeight w:val="30" w:hRule="atLeast"/>
        </w:trPr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</w:t>
            </w:r>
          </w:p>
        </w:tc>
        <w:tc>
          <w:tcPr>
            <w:tcW w:w="4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6"/>
        <w:gridCol w:w="3752"/>
        <w:gridCol w:w="4272"/>
      </w:tblGrid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 затруднение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передвижении и специалиста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жестового языка для инвалидов по слуху»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407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Мамлютского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августа 2012 года № 324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«Назначение государственных пособий семьям, имеющим детей до 18 лет»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«Назначение государственных пособий семьям, имеющим детей до 18 лет»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«Отдел занятости и социальных программ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-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семей, обратившихся за получением социальной помощи и подготовки заключений.</w:t>
      </w:r>
    </w:p>
    <w:bookmarkStart w:name="z10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5"/>
    <w:bookmarkStart w:name="z10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Мамлютского района Северо–Казахстанской области» (далее - уполномоченный орган), расположенного по адресу: Северо-Казахстанская область, Мамлютский район, город Мамлютка, улица Гуденко, 19, телефон 8-715-41-2-21-43, кабинет 4 и на альтернативной основе через Отдел по Мамлютскому району филиала республиканского государственного предприятия «Центр обслуживания населения» по Северо-Казахстанской области (далее – ЦОН), расположенного по адресу: Северо-Казахстанская область, Мамлютский район, город Мамлютка улица С. Муканова, 11 телефон 8 (71541) 2-22-48, 8 (71541) 2-22-49.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изменениями, внесенными постановлением акимата Мамлютского района Северо-Казахстанской области от 25.12.2012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Республики Казахстан от 28 июня 2005 года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ноября 2005 года № 1092 «О некоторых мерах по реализации Закона Республики Казахстан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maml-ozsp.narod.ru,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является уведомление о назначении пособия на детей до 18 лет (далее - уведомление), либо мотивированного ответа об отказе в предоставлении государственной услуги на бумажном носителе.</w:t>
      </w:r>
    </w:p>
    <w:bookmarkEnd w:id="56"/>
    <w:bookmarkStart w:name="z11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7"/>
    <w:bookmarkStart w:name="z11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в ЦОНе осуществляется посредством "окон", на которых размещается информация о предназначении и выполняемых функциях «окон», а также указывается фамилия, имя, отчество и должность инспектора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 –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ЦОНе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в ЦОНе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ЦОНе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на назначение пособия на детей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(копии) свидетельства (свидетельств)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документа, подтверждающего регистрацию по месту жительства семьи (копию книги регистрации граждан, либо справку адресного бюро, либо справку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составе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членов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усыновители (удочерители), опекуны (попечители) представляют выписку из решения соответствующего органа об усыновлении (удочерении) или установлении опеки (попечительства) над ребенком.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 Право на получение пособия на детей ежеквартально подтверждается представлением сведений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 у акима сельского округа формы заявлений размещаются на специальной стойке в зале ожидания, либо у сотрудников,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ЦОНе форма заявления размещается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Уполномоченным органом в назначении пособия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если в семье трудоспособные родители (усыновители) ребенка не работают, не учатся по дневной форме обучения, не служат в армии и не зарегистрированы в качестве безработного в органах занятости, кроме случаев, когда отец или мать (усыновители) заняты уходом за инвалидами первой, второй группы, детьми инвалидами, лицами старше восьмидесяти лет, ребенком до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когда среднедушевой доход семьи превышает установленный размер продовольственной корзины.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предоставления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ребенка на полное государственное обеспечение;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заявителем недостоверных сведений, повлекших за собой незаконное назначение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лишение или ограничение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ЦОН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ЦОН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документов, уполномоченный орган в течение трех рабочих дней после получения пакета документов возвращает их в ЦОН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уполномоченного органа или акима сельского округа: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ЦОНа: ежедневно с 9.00 часов до 19.00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в уполномоченном органе, у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орган,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органа, аким сельского округа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органа, аким сельского округа ознакамливается, налагает резолюцию и направляет документы ответственному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книге результат оказания государственной услуги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ЦОНа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расписку и передает в накопительный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ЦОНа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проверяет полноту документов, проводит регистрацию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ознакамливается, налагает резолюцию и направляет ответственному специалисту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ЦОНа выдает потребителю уведомление либо мотивированный ответ об отказе.</w:t>
      </w:r>
    </w:p>
    <w:bookmarkEnd w:id="58"/>
    <w:bookmarkStart w:name="z11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59"/>
    <w:bookmarkStart w:name="z12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накопительного отдела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"/>
    <w:bookmarkStart w:name="z12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61"/>
    <w:bookmarkStart w:name="z12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19.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ЦОНа, участвующие в оказании государственной услуги, члены участковой комиссии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несогласия с результатами оказанной государственной услуги жалоба подается на имя руководителя уполномоченного органа, аппарата акима области, номера кабинета которого указан на информационном стенде уполномоченного органа, ЦОНа, юридический адрес, телефон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62"/>
    <w:bookmarkStart w:name="z12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пособий семьям,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имеющим детей до 18 лет»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06"/>
        <w:gridCol w:w="2896"/>
        <w:gridCol w:w="2854"/>
        <w:gridCol w:w="344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ЦОНа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2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потребителю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проверка документов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</w:t>
            </w:r>
          </w:p>
        </w:tc>
      </w:tr>
      <w:tr>
        <w:trPr>
          <w:trHeight w:val="30" w:hRule="atLeast"/>
        </w:trPr>
        <w:tc>
          <w:tcPr>
            <w:tcW w:w="2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инспектору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</w:tr>
      <w:tr>
        <w:trPr>
          <w:trHeight w:val="210" w:hRule="atLeast"/>
        </w:trPr>
        <w:tc>
          <w:tcPr>
            <w:tcW w:w="2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 день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</w:tr>
      <w:tr>
        <w:trPr>
          <w:trHeight w:val="30" w:hRule="atLeast"/>
        </w:trPr>
        <w:tc>
          <w:tcPr>
            <w:tcW w:w="2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5"/>
        <w:gridCol w:w="2938"/>
        <w:gridCol w:w="2812"/>
        <w:gridCol w:w="344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документами, наложение резолюции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проверка пакета документов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проведение обследования материального положения потребителя (семьи). Подготовка заключения.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документ,организационно-распоряди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для дальнейшей организации работы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дней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0"/>
        <w:gridCol w:w="3960"/>
        <w:gridCol w:w="394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уполномоченного органа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585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решения о назначении государственного пособия на детей или об отказе в назначении и оформление уведомления или мотивированного ответа об отказе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на подпись руководству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или мотивированного ответа об отказе ответственному специалисту уполномоченного органа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0"/>
        <w:gridCol w:w="3940"/>
        <w:gridCol w:w="394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книге уведомление либо мотивированный ответ об отказе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или мотивированного ответа об отказе в ЦОН или выдает потребителю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42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</w:tr>
      <w:tr>
        <w:trPr>
          <w:trHeight w:val="30" w:hRule="atLeast"/>
        </w:trPr>
        <w:tc>
          <w:tcPr>
            <w:tcW w:w="3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4"/>
        <w:gridCol w:w="3354"/>
        <w:gridCol w:w="2934"/>
        <w:gridCol w:w="2998"/>
      </w:tblGrid>
      <w:tr>
        <w:trPr>
          <w:trHeight w:val="30" w:hRule="atLeast"/>
        </w:trPr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уполномоченный орган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от потребителя или с ЦОНа, выдача талона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уполномоченного органа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для дальнейшей организации работы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Сбор и проверка пакета документов и направление документов в участковую комиссию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решения о назначении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пособия на детей и оформление уведомления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потребителю, в ЦОН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 Выдача уведомления потребителю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7"/>
        <w:gridCol w:w="3712"/>
        <w:gridCol w:w="4481"/>
      </w:tblGrid>
      <w:tr>
        <w:trPr>
          <w:trHeight w:val="30" w:hRule="atLeast"/>
        </w:trPr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ЦОНа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передача в накопительный отдел и выдача расписки потребителю</w:t>
            </w:r>
          </w:p>
        </w:tc>
        <w:tc>
          <w:tcPr>
            <w:tcW w:w="3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Собирает документы, 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реестры и передает в уполномоченный орган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Проводит регистрацию полученных документов и передает на рассмотрение руководителю</w:t>
            </w:r>
          </w:p>
        </w:tc>
      </w:tr>
      <w:tr>
        <w:trPr>
          <w:trHeight w:val="30" w:hRule="atLeast"/>
        </w:trPr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Сбор и проверка пакета документов 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участковую комиссию</w:t>
            </w:r>
          </w:p>
        </w:tc>
      </w:tr>
      <w:tr>
        <w:trPr>
          <w:trHeight w:val="30" w:hRule="atLeast"/>
        </w:trPr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 Выдает мотивированный ответ об отказе потребителю</w:t>
            </w:r>
          </w:p>
        </w:tc>
        <w:tc>
          <w:tcPr>
            <w:tcW w:w="3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 Регистрирует мотивированный ответ об отказе и направляет в ЦОН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69"/>
        <w:gridCol w:w="6311"/>
      </w:tblGrid>
      <w:tr>
        <w:trPr>
          <w:trHeight w:val="30" w:hRule="atLeast"/>
        </w:trPr>
        <w:tc>
          <w:tcPr>
            <w:tcW w:w="5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5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ответственному специалисту для дальнейшей организации работы</w:t>
            </w:r>
          </w:p>
        </w:tc>
        <w:tc>
          <w:tcPr>
            <w:tcW w:w="6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5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мотивированный ответ об отказе</w:t>
            </w:r>
          </w:p>
        </w:tc>
        <w:tc>
          <w:tcPr>
            <w:tcW w:w="6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августа 2012 года № 324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социальной помощи специалистам социальной сферы, проживающим в сельской местности, по приобретению топлива»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Мамлютского района Северо-Казахстанской области».</w:t>
      </w:r>
    </w:p>
    <w:bookmarkStart w:name="z12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8"/>
    <w:bookmarkStart w:name="z13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Мамлютского района Северо-Казахстанской области» (далее – уполномоченный орган), расположенного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государственная услуга предоставляется через Мамлютский районный отдел Филиала республиканского государственного предприятия «Центр обслуживания населения» по Северо-Казахстанской области на альтернативной основе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изменениями, внесенными постановлением акимата Мамлютского района Северо-Казахстанской области от 25.12.2012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8 июля 2005 года «О государственном регулировании развития агропромышленного комплекса и сельских территорий»,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maml-ozsp.narod.ru, на стендах расположенных в фойе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культуры, спорта и ветеринарии, проживающим и работающим в сельских населенных пунктах (далее - потребители).</w:t>
      </w:r>
    </w:p>
    <w:bookmarkEnd w:id="69"/>
    <w:bookmarkStart w:name="z13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0"/>
    <w:bookmarkStart w:name="z13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свидетельства о регистрации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справку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потребителю по письменному заявлению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органа, юридический адрес, телефон,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или акиму сельского округа по месту жительства.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назначении (отказе в назначении) социальной помощи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 или к акиму сельского округа,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представлении государственной услуги является предоставление неполных и (или) недостоверных сведений при сдаче потребителем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и (или) приостановления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выезд потребителя из сельского населенного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увольнение потребителя из государственной организации здравоохранения, социального обеспечения, образования, культуры и 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отказа, прекращения (приостановления).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отказа, прекращения (приостановления)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государственная услуга оказывается потребителям через акима сельского (аульного)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71"/>
    <w:bookmarkStart w:name="z14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72"/>
    <w:bookmarkStart w:name="z14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В процессе оказания государственной услуги участвуют следующие структурно -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(аульного) округа, ответственный специалист сельского (аульного)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3"/>
    <w:bookmarkStart w:name="z14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21. Ответственными лицами за оказание государственной услуги являются руководители и должностные лица уполномоченного органа, Центра, акимы сельских округов, ответственные специалисты сельских округов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Start w:name="z14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сферы, 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 топлива»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93"/>
        <w:gridCol w:w="3176"/>
        <w:gridCol w:w="3378"/>
        <w:gridCol w:w="2593"/>
      </w:tblGrid>
      <w:tr>
        <w:trPr>
          <w:trHeight w:val="630" w:hRule="atLeast"/>
        </w:trPr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«Отдел занятости и социальных программ Мамлютского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3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 19, кабинет № 6</w:t>
            </w:r>
          </w:p>
        </w:tc>
        <w:tc>
          <w:tcPr>
            <w:tcW w:w="3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8(71541)2-15-64</w:t>
            </w:r>
          </w:p>
        </w:tc>
      </w:tr>
    </w:tbl>
    <w:bookmarkStart w:name="z15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сферы, 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 топлива»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5"/>
        <w:gridCol w:w="3118"/>
        <w:gridCol w:w="3461"/>
        <w:gridCol w:w="2566"/>
      </w:tblGrid>
      <w:tr>
        <w:trPr>
          <w:trHeight w:val="1275" w:hRule="atLeast"/>
        </w:trPr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3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районный отдел Филиала республикан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предприятия «Центр обслуживания населения» по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С. Муканова 11</w:t>
            </w:r>
          </w:p>
        </w:tc>
        <w:tc>
          <w:tcPr>
            <w:tcW w:w="3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8(71541)2-22-48, 8(71541)2-22-49</w:t>
            </w:r>
          </w:p>
        </w:tc>
      </w:tr>
    </w:tbl>
    <w:bookmarkStart w:name="z15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сферы, 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 топлива»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0"/>
        <w:gridCol w:w="3980"/>
        <w:gridCol w:w="394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795" w:hRule="atLeast"/>
        </w:trPr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</w:tr>
      <w:tr>
        <w:trPr>
          <w:trHeight w:val="585" w:hRule="atLeast"/>
        </w:trPr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</w:tr>
      <w:tr>
        <w:trPr>
          <w:trHeight w:val="30" w:hRule="atLeast"/>
        </w:trPr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расписка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</w:tr>
      <w:tr>
        <w:trPr>
          <w:trHeight w:val="210" w:hRule="atLeast"/>
        </w:trPr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  <w:tr>
        <w:trPr>
          <w:trHeight w:val="30" w:hRule="atLeast"/>
        </w:trPr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22"/>
        <w:gridCol w:w="3876"/>
        <w:gridCol w:w="3982"/>
      </w:tblGrid>
      <w:tr>
        <w:trPr>
          <w:trHeight w:val="30" w:hRule="atLeast"/>
        </w:trPr>
        <w:tc>
          <w:tcPr>
            <w:tcW w:w="4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4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 или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</w:tc>
        <w:tc>
          <w:tcPr>
            <w:tcW w:w="3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4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4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23"/>
        <w:gridCol w:w="3075"/>
        <w:gridCol w:w="2865"/>
        <w:gridCol w:w="309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направляет уведомление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Центр или выдает потребителю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8"/>
        <w:gridCol w:w="3545"/>
        <w:gridCol w:w="4377"/>
      </w:tblGrid>
      <w:tr>
        <w:trPr>
          <w:trHeight w:val="30" w:hRule="atLeast"/>
        </w:trPr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Центра.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Собирает документы и передает их в уполномоченный орган.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Регистрирует полученные документы и передает их на рассмотрение руководителю</w:t>
            </w:r>
          </w:p>
        </w:tc>
      </w:tr>
      <w:tr>
        <w:trPr>
          <w:trHeight w:val="30" w:hRule="atLeast"/>
        </w:trPr>
        <w:tc>
          <w:tcPr>
            <w:tcW w:w="3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 Центр выдает потребителю уведомление</w:t>
            </w:r>
          </w:p>
        </w:tc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 Регистрирует в журнале и направляет уведомление в Центр или выдает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36"/>
        <w:gridCol w:w="6044"/>
      </w:tblGrid>
      <w:tr>
        <w:trPr>
          <w:trHeight w:val="30" w:hRule="atLeast"/>
        </w:trPr>
        <w:tc>
          <w:tcPr>
            <w:tcW w:w="5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После рассмотрения направляет ответственному исполнителю</w:t>
            </w:r>
          </w:p>
        </w:tc>
        <w:tc>
          <w:tcPr>
            <w:tcW w:w="6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5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6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3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0"/>
        <w:gridCol w:w="3546"/>
        <w:gridCol w:w="4544"/>
      </w:tblGrid>
      <w:tr>
        <w:trPr>
          <w:trHeight w:val="30" w:hRule="atLeast"/>
        </w:trPr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Центра.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Собирает документы и передает их в уполномоченный орган.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 Регистрирует полученные документы и передает их на рассмотрение  руководителю</w:t>
            </w:r>
          </w:p>
        </w:tc>
      </w:tr>
      <w:tr>
        <w:trPr>
          <w:trHeight w:val="30" w:hRule="atLeast"/>
        </w:trPr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 Выдает потребителю мотивированный ответ об отказе</w:t>
            </w:r>
          </w:p>
        </w:tc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 Регистрирует в журнале и направляет мотивированный ответ об отказе в Центр или выдает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9"/>
        <w:gridCol w:w="6291"/>
      </w:tblGrid>
      <w:tr>
        <w:trPr>
          <w:trHeight w:val="30" w:hRule="atLeast"/>
        </w:trPr>
        <w:tc>
          <w:tcPr>
            <w:tcW w:w="5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После рассмотрения направляет ответственному исполнителю</w:t>
            </w:r>
          </w:p>
        </w:tc>
        <w:tc>
          <w:tcPr>
            <w:tcW w:w="6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5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мотивированный ответ об отказе и направляет ответственному специалисту</w:t>
            </w:r>
          </w:p>
        </w:tc>
        <w:tc>
          <w:tcPr>
            <w:tcW w:w="6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сферы, 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 топлива»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630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августа 2012 года № 324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жилищной помощи»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в редакции постановления акимата Мамлютского района Северо-Казахстанской области от 25.01.2013 </w:t>
      </w:r>
      <w:r>
        <w:rPr>
          <w:rFonts w:ascii="Times New Roman"/>
          <w:b w:val="false"/>
          <w:i w:val="false"/>
          <w:color w:val="ff0000"/>
          <w:sz w:val="28"/>
        </w:rPr>
        <w:t>N 16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1. В настоящем регламенте «Назначение жилищной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«Отдел занятости и социальных программ Мамлютского района Северо-Казахстанской области».</w:t>
      </w:r>
    </w:p>
    <w:bookmarkStart w:name="z15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82"/>
    <w:bookmarkStart w:name="z15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Мамлютского района Северо-Казахстанской области» (далее - уполномоченный орган), а также через отдел по Мамлютскому району Филиала республиканского государственного предприятия «Центр обслуживания населения» по Северо-Казахстанской области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предоставления жилищной помощи, утвержденных постановлением Правительства Республики Казахстан от 30 декабря 2009 года № 2314,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располагается на интернет-ресурсе уполномоченного органа www.ads.gov.kz,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информацию о порядке оказания государственной услуги можно получить по телефону call-центра: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государственная услуга предоставляется ежедневно с понедельника по пятницу включительно, за исключением выходных и праздничных дней, в соответствии с установленным графиком работы уполномоченных органов, адрес и телефон,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государственная услуга предоставляется ежедневно с понедельника по субботу включительно, за исключением воскресенья и праздничных дней, в соответствии с установленным графиком работы центров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«электронной»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End w:id="83"/>
    <w:bookmarkStart w:name="z16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4"/>
    <w:bookmarkStart w:name="z16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получателя государственной услуги –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правоустанавливающего документа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книги регистрации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правоустанавливающие документы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регистрации граждан (адресная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уполномоченный орган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уполномоченном органе формы заявлений размещаются на специальной стойке в зале ожидания, и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бланки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Необходимые для получения государственной услуги заполненное заявление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в операционном зале посредством «безбарьерного»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После сдачи всех необходимых документов получателю государственной услуге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Выдача расчета о назначении жилищной помощи (уведомление об отказе в назначении)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получателем государственной услуги уполномоченного органа,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государственной услуги не обратился за получением документов в срок, Центр обеспечивает их хранение в течение 1 (одного) месяца, указанных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ошибок в оформлении документов, поступающих из Центра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3 (трех) рабочих дней (день приема и выдачи документов не входит в срок оказания государственной услуги) после получения пакета документов возвращает их в Центр с письменным обоснованием причин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пакета документов Центр информирует получателя государственной услуги в течение 1 (одного) рабочего дня и выдает письменные обоснования уполномоченного органа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отказа, должностное лицо уполномоченного органа или работник Центра информирует получателя государственной услуги в течение 1 (одного) рабочего дня и выдает письменные обоснования уполномоченного органа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принимает у получателя государственной услуги необходимый перечень документов, выдает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документы, проводит регистрацию обращения,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осуществляет ознакомление с поступившими документами, определяет ответственного исполнителя, накладывает резолюцию и отправляет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рассматривает поступившие документы на определение права получателя государственной услуги на получение жилищной помощи, готовит уведомление либо мотивированный ответ об отказе, и передает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подписывает уведомление либо мотивированный ответ об отказе, и передает ответственному специалисту уполномоченного органа для выдачи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регистрирует уведомление либо мотивированный ответ об отказе и выдает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подает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принимает документы, выдает расписку получателю государственной услуги с указанием даты, времени и места выдачи документов и передает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накопительного отдела Центра осуществляет сбор документов, составляет реестр, отправляет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принимает документы из Центра и передает их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рассматривает поступившие документы, готовит уведомление, либо мотивированный ответ об отказе, направляет для подписания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рассматривает уведомление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регистрирует уведомление либо мотивированный ответ об отказе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выдает получателю государственной услуги уведомление либо мотивированный ответ об отказе в предоставлении услуги.</w:t>
      </w:r>
    </w:p>
    <w:bookmarkEnd w:id="85"/>
    <w:bookmarkStart w:name="z17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86"/>
    <w:bookmarkStart w:name="z17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Структурно-функциональные единицы (далее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7"/>
    <w:bookmarkStart w:name="z17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88"/>
    <w:bookmarkStart w:name="z18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руководитель и должностные лица уполномоченного органа, Центра,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89"/>
    <w:bookmarkStart w:name="z27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25"/>
        <w:gridCol w:w="4206"/>
        <w:gridCol w:w="2399"/>
        <w:gridCol w:w="1810"/>
      </w:tblGrid>
      <w:tr>
        <w:trPr>
          <w:trHeight w:val="630" w:hRule="atLeast"/>
        </w:trPr>
        <w:tc>
          <w:tcPr>
            <w:tcW w:w="4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1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Мамлютского района Северо-Казахстанской области»</w:t>
            </w:r>
          </w:p>
        </w:tc>
        <w:tc>
          <w:tcPr>
            <w:tcW w:w="4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1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 2-15-64</w:t>
            </w:r>
          </w:p>
        </w:tc>
      </w:tr>
    </w:tbl>
    <w:bookmarkStart w:name="z27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9"/>
        <w:gridCol w:w="4228"/>
        <w:gridCol w:w="4107"/>
        <w:gridCol w:w="2514"/>
        <w:gridCol w:w="1812"/>
      </w:tblGrid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4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Мамлютскому району 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(71541) 2-27-49</w:t>
            </w:r>
          </w:p>
        </w:tc>
      </w:tr>
    </w:tbl>
    <w:bookmarkStart w:name="z27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 действий (процедур) Таблица 1. Описание действий СФЕ в уполномоченном органе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72"/>
        <w:gridCol w:w="3071"/>
        <w:gridCol w:w="2848"/>
        <w:gridCol w:w="34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обращения, выдача талона получателю государственной услуги, передача документов руководителю уполномоченного 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определение ответственного исполнителя, наложение резолюции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 для определения права получателя государственной услуги на получение жилищной помощи, подготовка уведомления либо мотивированного ответа об отказе </w:t>
            </w:r>
          </w:p>
        </w:tc>
      </w:tr>
      <w:tr>
        <w:trPr>
          <w:trHeight w:val="81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онно–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 (резолюция)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8 календарных дней 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2"/>
        <w:gridCol w:w="3809"/>
        <w:gridCol w:w="499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описания действий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мотивированного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нно– 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государственной услуги уведомления,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уполномоченного органа с участием Центра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88"/>
        <w:gridCol w:w="2281"/>
        <w:gridCol w:w="1407"/>
        <w:gridCol w:w="1828"/>
        <w:gridCol w:w="1880"/>
        <w:gridCol w:w="258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Центра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льного отдела Центра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2565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и) и их описание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обращения, выдача расписки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ра, отпра-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чен- ный орган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из Центра,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 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органа 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заявления и передача 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для определения права получателя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получение жилищной помощи,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либо 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вированного ответа 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нии услуги </w:t>
            </w:r>
          </w:p>
        </w:tc>
      </w:tr>
      <w:tr>
        <w:trPr>
          <w:trHeight w:val="42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Расписка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чен- ный орган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 для визы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 (ре-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золюция) 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нии услуги 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одного раза в день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 календарных дней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следующ. действия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80"/>
        <w:gridCol w:w="3149"/>
        <w:gridCol w:w="2762"/>
        <w:gridCol w:w="38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описания действий (основного)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операции) и их описание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жилищной помощи или мотивированного ответа об отказе в предоставлении услуги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получателю государственной услуги 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 ответа об отказе</w:t>
            </w:r>
          </w:p>
        </w:tc>
      </w:tr>
      <w:tr>
        <w:trPr>
          <w:trHeight w:val="81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ционно– распорядительное решение)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в Центр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получателя государственной услуги о получении 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течение 15 минут,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Центр не менее одного раза в день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2103"/>
        <w:gridCol w:w="2969"/>
        <w:gridCol w:w="2680"/>
        <w:gridCol w:w="196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заявления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 отдел,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получателя государственной услуги, регистрация, направление заявления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готовка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руко-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Регистрация уведомления в журнале. Передача уведомления в Центр или выдача получателю государственной услуги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2103"/>
        <w:gridCol w:w="2969"/>
        <w:gridCol w:w="2680"/>
        <w:gridCol w:w="196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льного отдела Центра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ция заявления 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 отдел,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получателя государственной услуги, регистрация, направление заявления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готовка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отказе,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Регистрация мотивированного ответа об отказе, передача в Центр или выдача получателю государственной услуги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7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Схема 1. Описание действий СФЕ при обращении получателя государственной услуги в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6238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получателя государственной услуги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3604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25 декабря 2012 года N 501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
(семьи) к получателям адресной социальной помощи»</w:t>
      </w:r>
    </w:p>
    <w:bookmarkStart w:name="z18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  
 1. Основные понятия</w:t>
      </w:r>
    </w:p>
    <w:bookmarkEnd w:id="95"/>
    <w:bookmarkStart w:name="z18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«Выдача справки, подтверждающей принадлежность заявителя (семьи) к получателям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государственной услуги - физические лица - получатели государственной адресной социальной помощи, которым оказывается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«Отдел занятости и социальных программ Мамлютского района Северо-Казахстанской области».</w:t>
      </w:r>
    </w:p>
    <w:bookmarkEnd w:id="96"/>
    <w:bookmarkStart w:name="z18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97"/>
    <w:bookmarkStart w:name="z18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Мамлютского района Северо-Казахстанской области» (далее - уполномоченный орган), расположенным по адресу: Северо-Казахстанская область, Мамлютский район, г. Мамлютка, улица Гуденко 19, телефон 8(71541)2-21-43.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местожительству, получатель государственной услуги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января 2008 года № 64 «Об утверждении Правил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детям-сиротам,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воспитанников»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– справка),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График работы уполномоченного органа и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«О праздниках в Республике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помещении уполномоченного органа или акима сельского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End w:id="98"/>
    <w:bookmarkStart w:name="z19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99"/>
    <w:bookmarkStart w:name="z19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предъявляют в уполномоченный орган или акиму сельского округа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(гражданин Казахстана – копию удостоверения личности (паспорта), иностранцы и лица без гражданства – копию вида на жительство, иностранца в Республике Казахстан или копию удостоверения лица без гражданства с отметкой о регистрации в органах внутренних 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копиях и подлинниках для сверки либо нотариально заверенных копиях, после чего подлинники документов возвращаются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размещается на специальной стойке в зале ожидания, либо у сотрудника, принимающего документы. У акима сельского округа форма заявления находится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Необходимые для получения государственной услуги заполненная форма заявления и копия документа, удостоверяющие личность сдаются ответственному лицу уполномоченного органа или акиму сельского округа по местожительству.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При обращении получателю государственной услуги выдаются справка, подтверждающая принадлежность получателя государственной услуги (семьи)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справки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осуществляется при личном посещении получателем государственной услуги уполномоченного органа (акима сельского округа)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Отказ в выдаче справки, подтверждающей принадлежность получателя государственной услуги (семьи) к получателям адресной социальной помощи производится в случае отсутствия сведений об оказании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органе, у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или ответственный специалист аппарата акима аульного (сельского) округа (далее – аппарата акима)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 и передает на рассмотрение руководителю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или аким сельского округа рассматривает документы, налагает резолюцию и направляет документы главному специалисту уполномоченного органа или главному специалисту аппарата акима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или главный специалист аппарата акима готовит справку, либо мотивированный ответ об отказе и передает на подписание руководителю уполномоченного органа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или аким сельского округа подписывает справку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или ответственный специалист аппарата акима регистрирует в журнале результат оказания государственной услуги и выдает получателю справку либо мотивированный ответ об отказе.</w:t>
      </w:r>
    </w:p>
    <w:bookmarkEnd w:id="100"/>
    <w:bookmarkStart w:name="z20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1"/>
    <w:bookmarkStart w:name="z20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аппарата акима аульного (сельского)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главный специалист аппарата акима аульного (сельского)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bookmarkStart w:name="z210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03"/>
    <w:bookmarkStart w:name="z2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участвующие в оказании государственной услуги,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23. В случае несогласия с результатами государственной услуги получатель государственной услуги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04"/>
    <w:bookmarkStart w:name="z2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уполномоченный орган (акиму поселка,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аула (села), аульного (сельского) округа)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(населенный пункт, район, область)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проживающего по адресу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(населенный пункт, район)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(улица, № дома и квартиры,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документ, уд. личности №________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выдать мне справку о том, что я действительно являюсь получателем государственной адресной социальной помощи в __ квартале 20 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необходима по месту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"____" __________ 20 ___г.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(подпись заявителя)</w:t>
      </w:r>
    </w:p>
    <w:bookmarkStart w:name="z21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Дана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регистрационный номер ______________ в том, что он (а)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____ квартале 20 ___ г. являлась получателем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следующих членов семьи: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дана для предъявления по месту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уполномоченного органа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(аким поселка, аула (села),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аульного (сельского) округа) __________________________</w:t>
      </w:r>
    </w:p>
    <w:bookmarkStart w:name="z21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 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7"/>
        <w:gridCol w:w="3251"/>
        <w:gridCol w:w="2963"/>
        <w:gridCol w:w="312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ответственный специалист аппарата акима аульного (сельского) округа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 или аким сельского округа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 или главный специалист аппарата акима аульного (сельского) округа</w:t>
            </w:r>
          </w:p>
        </w:tc>
      </w:tr>
      <w:tr>
        <w:trPr>
          <w:trHeight w:val="585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 уполномоченного органа или акиму сельского округа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представленны-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документами, наложение резолюции и направление документов главному специалисту для работы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 и направление руководителю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органа или акиму сельского округа для подписания </w:t>
            </w:r>
          </w:p>
        </w:tc>
      </w:tr>
      <w:tr>
        <w:trPr>
          <w:trHeight w:val="3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входящего номера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Резолюция 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справка либо мотивированный ответ об отказе </w:t>
            </w:r>
          </w:p>
        </w:tc>
      </w:tr>
      <w:tr>
        <w:trPr>
          <w:trHeight w:val="21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минут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5"/>
        <w:gridCol w:w="4092"/>
        <w:gridCol w:w="450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сельского округа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ответственный специалист аппарата акима аульного (сельского) округа</w:t>
            </w:r>
          </w:p>
        </w:tc>
      </w:tr>
      <w:tr>
        <w:trPr>
          <w:trHeight w:val="585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справки либо мотивированного ответа об отказе и передача ответственному специалисту уполномоченного органа или аппарата акима аульного (сельского) округа 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исходящего номера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минут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9"/>
        <w:gridCol w:w="3766"/>
        <w:gridCol w:w="3725"/>
      </w:tblGrid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ответственный специалист аппарата акима аульного (сельского) округа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сельского округа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 или главный специалист аппарата акима аульного (сельского) округа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и передает на рассмотрение руководителю уполномоченного органа или акиму сельского округа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уполномоченного органа или аппарата акима аульного (сельского) округа на исполнение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готовит справку и направляет руководителю уполномоченного органа или акиму сельского округа для подписания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результат оказания государственной услуги в журнале и выдает получателю справку 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4. Подписывает справку и направляет ответственному специалисту уполномоченного органа или аппарата акима аульного (сельского) округа 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7"/>
        <w:gridCol w:w="3764"/>
        <w:gridCol w:w="3969"/>
      </w:tblGrid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ответственный специалист аппарата акима аульного (сельского) округа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сельского округа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 или главный специалист аппарата акима аульного (сельского) округа</w:t>
            </w:r>
          </w:p>
        </w:tc>
      </w:tr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и передает на рассмотрение руководителю уполномоченного органа или акиму сельского округа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уполномоченного органа или аппарата акима аульного (сельского) округа на исполнение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мотивированный ответ об отказе и направляет руководителю уполномоченного органа или акиму сельского округа для подписания</w:t>
            </w:r>
          </w:p>
        </w:tc>
      </w:tr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получателю мотивированный ответ об отказе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4. Подписывает мотивированный ответ об отказе и направляет ответственному специалисту уполномоченного органа или аппарата акима аульного (сельского) округа 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25 декабря 2012 года N 501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направлений лицам на участие в активных формах</w:t>
      </w:r>
      <w:r>
        <w:br/>
      </w:r>
      <w:r>
        <w:rPr>
          <w:rFonts w:ascii="Times New Roman"/>
          <w:b/>
          <w:i w:val="false"/>
          <w:color w:val="000000"/>
        </w:rPr>
        <w:t>
содействия занятости»</w:t>
      </w:r>
    </w:p>
    <w:bookmarkStart w:name="z21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
 1. Основные понятия</w:t>
      </w:r>
    </w:p>
    <w:bookmarkEnd w:id="110"/>
    <w:bookmarkStart w:name="z21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«Выдача направлений лицам на участие в активных формах содействия занятости»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государственной услуги - физические лица: граждане Республики Казахстан, оралманы, иностранцы и лица без гражданства, постоянно проживающие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«Отдел занятости и социальных программ Мамлютского района Северо-Казахстанской области».</w:t>
      </w:r>
    </w:p>
    <w:bookmarkEnd w:id="111"/>
    <w:bookmarkStart w:name="z220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12"/>
    <w:bookmarkStart w:name="z22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Мамлютского района Северо-Казахстанской области» (далее - уполномоченный орган), расположенный по адресу: Северо-Казахстанская область, Мамлютский район, г. Мамлютка, улица Гуденко 19, телефон 8(71541)2-21-43.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– «Выдача направлений лицам на участие в активных формах содействия занятости»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«Выдачу направлений лицам на молодежную практику»;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«Выдачу направлений лицам на общественные работы»;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«Выдачу направлений лицам для трудоустройства на социальное рабочее место»;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«Выдачу направлений для трудоустройства»;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«Выдачу направлений лицам на профессиональную подготовку, переподготовку и повышение квалификации»;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«Оказание бесплатных услуг лицам в профессиональной ориентации».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8 Закона Республики Казахстан от 23 января 2001 года «О занятости населения»,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стендах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«Оказание бесплатных услуг лицам в профессиональной ориентации»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«О праздниках в Республике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</w:t>
      </w:r>
    </w:p>
    <w:bookmarkEnd w:id="113"/>
    <w:bookmarkStart w:name="z22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14"/>
    <w:bookmarkStart w:name="z23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государственной услуги предъявляет: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удостоверяющий профессиональную квалификацию (при наличии), а для лица, впервые ищущего работу, но не имеющего профессию (специальность), - документа об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предоставляют, кроме того, вид на жительство иностранца в Республике Казахстан и удостоверение лица без гражданства с отметкой о регистрации в органах внутренних дел.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предоставляют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Льготы для получения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заявления на получение государственной услуги не заполняются.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в уполномоченный орган все необходимые документы сдаются сотруднику уполномоченного органа, осуществляющего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(за исключением «Выдача направлений для трудоустройства» и «Оказание бесплатных услуг лицам в профессиональной ориентации»).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предъявляет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принимает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органа, ознакамливается, налагает резолюцию и направляет документы главному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оформляет направление либо мотивированный ответ об отказе и передает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направление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результат оказания государственной услуги и выдает получателю государственной услуги направление либо мотивированный ответ об отказе.</w:t>
      </w:r>
    </w:p>
    <w:bookmarkEnd w:id="115"/>
    <w:bookmarkStart w:name="z23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6"/>
    <w:bookmarkStart w:name="z23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главный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7"/>
    <w:bookmarkStart w:name="z24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8"/>
    <w:bookmarkStart w:name="z24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участвующие в оказании государственной услуги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19"/>
    <w:bookmarkStart w:name="z24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 содействия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занятости»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 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41"/>
        <w:gridCol w:w="2801"/>
        <w:gridCol w:w="2966"/>
        <w:gridCol w:w="31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уполномоченного органа 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органа </w:t>
            </w:r>
          </w:p>
        </w:tc>
      </w:tr>
      <w:tr>
        <w:trPr>
          <w:trHeight w:val="585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 уполномоченного органа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представленны-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документами, наложение резолюции и направление документов главному специалисту для работы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направления либо 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ответа об отказе </w:t>
            </w:r>
          </w:p>
        </w:tc>
      </w:tr>
      <w:tr>
        <w:trPr>
          <w:trHeight w:val="3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входящего номера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Резолюция 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либо мотивированный ответ об отказе </w:t>
            </w:r>
          </w:p>
        </w:tc>
      </w:tr>
      <w:tr>
        <w:trPr>
          <w:trHeight w:val="21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3"/>
        <w:gridCol w:w="4032"/>
        <w:gridCol w:w="4365"/>
      </w:tblGrid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направление или мотивированный ответ об отказе и направляет ответственному специалисту уполномоченного органа 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результат оказания государственной услуги и выдает направление либо мотивированный ответ об отказе получателю государственной услуги 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9"/>
        <w:gridCol w:w="3766"/>
        <w:gridCol w:w="3725"/>
      </w:tblGrid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документов в журнале, присваивает входящий номер и передает на рассмотрение руководителю уполномоченного органа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 и оформляет направление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результат оказания государственной услуги в журнале и выдает получателю государственной услуги направление 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направление направляет ответственному специалисту уполномоченного органа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7"/>
        <w:gridCol w:w="3764"/>
        <w:gridCol w:w="3969"/>
      </w:tblGrid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документов в журнале, присваивает входящий номер, и передает на рассмотрение руководителю уполномоченного органа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получателю государственной услуги мотивированный ответ об отказе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 содействия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занятости»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37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25 декабря 2012 года N 501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государственной адресной социальной помощи»</w:t>
      </w:r>
    </w:p>
    <w:bookmarkStart w:name="z246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
 1. Основные понятия</w:t>
      </w:r>
    </w:p>
    <w:bookmarkEnd w:id="123"/>
    <w:bookmarkStart w:name="z24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государственной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– государственное учреждение «Отдел занятости и социальных программ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-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семей, обратившихся за получением социальной помощи и подготовки заключений.</w:t>
      </w:r>
    </w:p>
    <w:bookmarkEnd w:id="124"/>
    <w:bookmarkStart w:name="z248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25"/>
    <w:bookmarkStart w:name="z24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Мамлютского района Северо-Казахстанской области» (далее - уполномоченный орган), расположенным по адресу: Северо-Казахстанская область, Мамлютский район, г. Мамлютка, улица Гуденко 19, телефон 8(71541)2-21-43.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от 17 июля 2001 года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декабря 2001 года № 1685 «О мерах по реализации Закона Республики Казахстан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28 июля 2009 года № 237-п «Об утверждении Правил исчисления совокупного дохода лица (семьи), претендующего на получение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заявитель, является уведомление о назначении государственной адресной социальной помощи, либо мотивированный ответ об отказе в предоставлении государственной услуги на бумажном носителе.</w:t>
      </w:r>
    </w:p>
    <w:bookmarkEnd w:id="126"/>
    <w:bookmarkStart w:name="z25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27"/>
    <w:bookmarkStart w:name="z25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сельского округа: ежедневно с 9-00 часов до 18-00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составе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полученных доходах членов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наличии личного подсобного хозяйства,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регистрацию по месту жительства заявителя (членов семьи), либо адресная справка, либо справка сельских и/или аульных акимов;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копия социального контракта в случае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уполномоченном органе формы заявлений размещаются на специальной стойке в зале ожидания, либо у сотрудника, принимающего документы. У акима сельского округа формы заявлений находятся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Необходимые для получения государственной услуги заполненная форма заявления и другие документы сдаются ответственному лицу уполномоченного органа или акиму сельского округа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уведомления о назначении (отказе в назначении) государственной адресной социальной помощи осуществляется при личном посещений потребителя уполномоченного органа или акима сельского округа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когда среднедушевой доход семьи превышает установленный размер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безработным, не зарегистрированным в уполномоченных органах по вопросам занятости, и трудоспособным гражданам Республики Казахстан, письменно отказавшимся от участия в активных мерах содействия занятости, кроме инвалидов и лиц, в период их нахождения на стационарном лечении более одного месяца, учащихся, студентов, слушателей, курсантов и магистрантов очной формы обучения, а также граждан, занятых уходом за инвалидами I и II группы,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Адресная социальная помощь безработному восстанавливается со дня его трудоустройства, в том числе на социальное рабочее место или общественную работу, направления на профессиональную подготовку, переподготовку, повышение квалификации, а трудоспособным гражданам Республики Казахстан - со дня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или аппарата акима аульного (сельского) округа (далее – аппарата акима)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талон и передает на рассмотрение руководителю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или аким сельского округа рассматривает документы, налагает резолюцию и направляет документы ответственному исполнителю уполномоченного органа или аппарата акима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или аппарата акима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округа передает документы потребителя и заключение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уполномоченного органа оформляет и передает уведомление о назначении государственной адресной социальной помощи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подписывает уведомление или мотивированный ответ об отказе и передает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специалист уполномоченного органа регистрирует в журнале результат оказания государственной услуги, направляет уведомление либо мотивированный ответ об отказе акиму сельского округа или выдает потребителю в случае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выдает потребителю уведомление либо мотивированный ответ об отказе.</w:t>
      </w:r>
    </w:p>
    <w:bookmarkEnd w:id="128"/>
    <w:bookmarkStart w:name="z264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9"/>
    <w:bookmarkStart w:name="z26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аппарата акима;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аппарата акима.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bookmarkStart w:name="z26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31"/>
    <w:bookmarkStart w:name="z26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участвующие в оказании государственной услуги, члены участковой комиссии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32"/>
    <w:bookmarkStart w:name="z27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адресной социальной помощи»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 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32"/>
        <w:gridCol w:w="2529"/>
        <w:gridCol w:w="2413"/>
        <w:gridCol w:w="2271"/>
        <w:gridCol w:w="262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аппарата акима аульного (сельского) округа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или аким сельского округа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акиму сельского округа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кументами, наложение резолюции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проверка пакета документов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проведение обследования материального положения потребителя (семьи). Подготовка заключения.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входящего номера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для дальнейшей организации работы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участковую комиссию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 или акиму сельского округа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97"/>
        <w:gridCol w:w="2266"/>
        <w:gridCol w:w="1888"/>
        <w:gridCol w:w="1831"/>
        <w:gridCol w:w="2163"/>
        <w:gridCol w:w="172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специалист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округа</w:t>
            </w:r>
          </w:p>
        </w:tc>
      </w:tr>
      <w:tr>
        <w:trPr>
          <w:trHeight w:val="585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заключения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 и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ключения, подготов-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решения о назначе-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адресной социаль-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помощи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или об отказе в наз-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начении, 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или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ответа об отказе 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в журнале результата оказания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услуги, выдача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либо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либо в течение 1 рабочего дня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правление акиму сельского округа для выдачи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 оказания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 на подпись 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или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 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ция, присвоение исходящего номера, выдача результата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либо в течение 1 рабочего дня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акиму сельского округа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или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рабочих дней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действия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20"/>
        <w:gridCol w:w="2721"/>
        <w:gridCol w:w="2290"/>
        <w:gridCol w:w="2318"/>
        <w:gridCol w:w="1823"/>
      </w:tblGrid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аппарата акима аульного (сельского) округа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органа или аким сельского округа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округа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талона,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или акиму сельского округа для рассмотрения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наложение резолюции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исполнителю для дальнейшей организации работы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и проверка пакета документов и направление документов в участковую комиссию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Проведение обследова-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териального положения потребителя (семьи), составление акта о 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териальном положении семьи и направление заключения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номоченный орган или акиму сельского округа 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моченный орган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потребителю или акиму сельского округа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специалисту уполномоченного органа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решения о назначении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адресной социальной помощи и оформление уведомления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 оказания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20"/>
        <w:gridCol w:w="2722"/>
        <w:gridCol w:w="2290"/>
        <w:gridCol w:w="2767"/>
        <w:gridCol w:w="1373"/>
      </w:tblGrid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аппарата акима аульного (сельского) округа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ного органа или аким сельского округа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округа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талона,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или акиму сельского округа для рассмотрения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наложение резолюции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специалисту для дальнейшей организации работы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и проверка пакета документов и направление документов в участковую комиссию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 или акиму сельского округа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№ 5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чения и 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дача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потребителю или акиму сельского округа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отказе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льтата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бителю</w:t>
            </w:r>
          </w:p>
        </w:tc>
      </w:tr>
    </w:tbl>
    <w:bookmarkStart w:name="z27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адресной социальной помощи»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