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16d26" w14:textId="ca16d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аппаратами акимов сельских (аульных) округов и города Тайынши Тайыншинского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26 июня 2012 года N 466. Зарегистрировано Департаментом юстиции Северо-Казахстанской области 27 июля 2012 года N 13-11-238. Утратило силу постановлением акимата Тайыншинского района Северо-Казахстанской области от 24 мая 2013 года N 233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постановлением акимата Тайыншинского района Северо-Казахстанской области от 24.05.2013 N 233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о наличии личного подсобного хозяйства»;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ff0000"/>
          <w:sz w:val="28"/>
        </w:rPr>
        <w:t xml:space="preserve">- исключен - постановлением акимата Тайыншинского района Северо-Казахстанской области от 28.09.2012 </w:t>
      </w:r>
      <w:r>
        <w:rPr>
          <w:rFonts w:ascii="Times New Roman"/>
          <w:b w:val="false"/>
          <w:i w:val="false"/>
          <w:color w:val="000000"/>
          <w:sz w:val="28"/>
        </w:rPr>
        <w:t>N 708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ветеринарного паспорта на животное»;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ветеринарной справки».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Бейсембаева У.Б.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И. Турков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Тайыншинского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июня 2012 года № 466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«Выдача справок о наличии личного подсобного хозяйства»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Регламент в редакции постановления акимата Тайыншинского района Северо-Казахстанской области от 21.11.2012 </w:t>
      </w:r>
      <w:r>
        <w:rPr>
          <w:rFonts w:ascii="Times New Roman"/>
          <w:b w:val="false"/>
          <w:i w:val="false"/>
          <w:color w:val="ff0000"/>
          <w:sz w:val="28"/>
        </w:rPr>
        <w:t>N 858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1. Государственная услуга «Выдача справок о наличии личного подсобного хозяйства» (далее – государственная услуга) оказывается аппаратами акимов аульных (сельских) округов (далее – МИО), а также отделом по Тайыншинскому району Филиала республиканского государственного предприятия «Центр обслуживания населения» по Северо-Казахстанской области на альтернативной основе (далее – Центр),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государственной услуги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 Закона Республики Казахстан от 17 июля 2001 года «О государственной адресной социальной помощи»,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11 января 2007 года «Об информатизации»,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№ 2318 «Об утверждении стандарта государственной услуги «Выдача справок о наличии личного подсобного хозяйства».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предоставлении государственной услуги размещены на интернет-ресурсе МИО, а также на стендах, расположенных в местах оказания государственной услуги,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информация о порядке оказания государственной услуги может быть предоставлена по телефону информационно-справочной службы call-центра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справка о наличии личного подсобного хозяйства (на бумажном носителе)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при обращении в МИО: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оказывается с момента обращения,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необходимых документов получателем государственной услуги,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не более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– не более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– не более 20 (двадцати)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МИО: ежедневно, с понедельника по пятницу включительно, за исключением выходных и праздничных дней, в соответствии с установленным графиком работы с 9-00 до 18-00 часов, с перерывом на обед с 13-00 до 14-00 часов.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Центра: государственная услуга предоставляется ежедневно с понедельника по субботу включительно, за исключением выходных и праздничных дней, в соответствии с установленным графиком работы с 9.00 часов до 19.00 часов без перерыва. Прием осуществляется в порядке «электронной» очереди,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Мобильные Центры осуществляют прием документов согласно утвержденному Центром графику, не менее шести рабочих часов в одном населенном пункте 1 раз в неделю.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предоставления государственной услуги создаются условия для ожидания и подготовки необходимых документов (зал для ожидания, места для заполнения документов оснащаются стендами с перечнем необходимых документов и образцами их заполнения). Здание Центра оборудовано входом с пандусами, предназначенными для доступа людей с ограниченными физическими возможностями.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либо его представитель (по нотариально удостоверенной доверенности) представляют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МИО получатель государственной услуги обращается в устной форме с предоставлением оригинала документа, удостоверяющего личность и его копии (после сверки оригинал документа, удостоверяющего личность, возвращается);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получатель государственной услуги предоставляет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оригинал документа, удостоверяющего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удостоверяющего личность получателя государственной услуги, содержащиеся в государственных информационных системах работник Центра получает из соответствующих государственных информационных систем посредством информационной системы Центра в форме электронных документов, удостоверенных ЭЦП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работник Центра и уполномоченного органа сверяют подлинность оригинала документа, удостоверяющего личность получателя государственной услуги, доверенности со сведениями, предоставленными из соответствующих государственных информационных систем государственных органов, после чего оригинал документа возвращается 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Центре бланки заявлений, утвержденной формы, размещаются на специальной стойке в зале ожидания,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интернет-ресурсе РГП «Центр»: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Получатель государственной услуги сдает необходимые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работникам МИО и Центра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Центре осуществляется в операционном зале посредством «безбарьерного»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результатов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(при наличии) отчества работника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(при наличии) отчества заявителя,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 оказания государственной услуги выдается получателю государственной услуги либо его представителю (по нотариально удостоверенной доверенности) при личном посещении.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выдача результатов государственной услуги осуществляется работником Центра посредством «окон».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результатом услуги в указанный срок, Центр обеспечивает их хранение в течение одного месяца, после чего передает их в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оказании государственной услуги получателю государственной услуги будет отказано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предоставления неполного пакета документов, указанных в пункте 11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отсутствия данных о наличии личного подсобного хозяйства в по хозяйственной книге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обслуживании в Центре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Этапы оказания государственной услуги с момента обращения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МИО: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МИО принимает и регистрирует устное обращение, сверяет оригинал документа, удостоверяющего личность с копией, возвращает оригинал документа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МИО проверяет данные получателя государственной услуги по похозяйственной книге, заполняет справку либо готовит мотивированный ответ об отказе в предоставлении государственной услуги и передает руководителю МИО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МИО рассматривает представленные документы, подписывает справку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МИО регистрирует справку либо мотивированный ответ об отказе в предоставлении государственной услуги в журнале и выдает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регистрирует заявление, выдает расписку получателю государственной услуги о приеме соответствующих документов, в которой содержится дата получения им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Центра передает документы инспектору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инспектор накопительного отдела Центра осуществляет сбор документов, составляет реестр, направляет документы в МИО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МИО принимает документы из Центра, проверяет данные получателя государственной услуги по похозяйственной книге, заполняет справку либо готовит мотивированный ответ об отказе в предоставлении государственной услуги и передает руководителю МИО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МИО рассматривает представленные документы, подписывает справку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МИО регистрирует справку, либо мотивированный ответ об отказе в предоставлении услуги МИО и направляет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Центра выдает получателю государственной услуги справку либо мотивированный ответ об отказе в предоставлении государственной услуги.</w:t>
      </w:r>
    </w:p>
    <w:bookmarkEnd w:id="5"/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непосредственном обращении получателя государственной услуги в МИО: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получателя государственной услуги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Схемы, отражающие взаимосвязь между логической последовательностью административных действий в процессе оказания государственной услуги и СФЕ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"/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Ответственными лицами за оказание государственной услуги являются руководители, должностные лица МИО и Центра,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 «Выдача справок о наличии личного подсобного хозяйства»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4333"/>
        <w:gridCol w:w="4195"/>
        <w:gridCol w:w="3865"/>
      </w:tblGrid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учреждения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Абайского сельского округа Тайыншинского района Северо-Казахстанской области»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с. Карагаш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(71536) 76-7-85,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76-7-85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abaiakimat@mail.ru 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Алаботинского сельского округа»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с. Аккудук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(71536) 75-1-97,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75-1-97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alabota@mail.ru 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Амандыкского сельского округа»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с. Амандык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(71536) 43-6-89, факс: 43-6-89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amandik-so@yandex.kz 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Большеизюмовского сельского округа»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с. Большой Изюм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(71536) 32-5-25,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32-5-25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b-izyum@mail.ru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Донецкого сельского округа»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с. Донецкое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(71536) 74-2-35,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74-2-35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doneckiyso@mail.ru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Драгомировского сельского округа»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с. Драгомировка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(71536) 55-3-33,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55-3-33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dragomakim@mail.ru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Зеленогайского сельского округа»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с. Зеленый Гай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(71536) 77-3-73,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77-3-73,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zelenyjgajakimat@rambler.ru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Келлеровского сельского округа»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с. Келлеровка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(71536) 51-2-03,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51-2-03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kellerovka@mail.ru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Кировского сельского округа»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с. Кирово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(71536) 32-1-48,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32-1-48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kirovo_akimat@mail.ru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Краснокаменского сельского округа»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с. Краснокаменка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(71536) 55-5-90,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55-5-90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kkamenka@mail.ru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Краснополянского сельского округа»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с. Красная Поляна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(71536) 54-2-17, факс: 54-2-17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krasnopolyana@mail.ru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Летовочного сельского округа»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с. Летовочное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(71536) 52-3-10,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52-3-10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letovochnoe@mail.ru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Мироновского сельского округа»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с. Мироновка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(71536) 37-5-90, факс: 37-5-90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mironovkaso@mail.ru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Рощинского сельского округа»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с. Рощинское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(71536) 53-7-48,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53-7-48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roshinskoe@mail.ru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Тендыкского сельского округа»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с. Тендык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(71536) 42-0-01,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42-0-01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tendso@mail.ru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Тихоокеанского сельского округа»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с. Тихоокеанское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(71536) 71-1-18,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71-1-18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tihiyakim2010@mail.ru 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Чермошнянского сельского округа»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с. Чермошнянка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(71536) 38-2-40,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38-2-40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pobeda14012008@mail.ru 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Чкаловского сельского округа Тайыншинского района Северо-Казахстанской области»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с. Чкалово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(71536) 70-2-75,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70-2-75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chkalowo-akimat@mail.ru 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Яснополянского сельского округа Тайыншинского района Северо-Казахстанской области»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с. Ясная Поляна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(71536) 73-3-94,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факс: 73-3-94,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jcnajpol1@rambler.ru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города Тайынши Тайыншинского района Северо-Казахстанской области»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г. Тайынша, пер. Центральный 2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(71536) 22-8-05,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22-8-05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akim_tainsha@listl.ru</w:t>
            </w:r>
          </w:p>
        </w:tc>
      </w:tr>
    </w:tbl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7"/>
        <w:gridCol w:w="4127"/>
        <w:gridCol w:w="2595"/>
        <w:gridCol w:w="2051"/>
      </w:tblGrid>
      <w:tr>
        <w:trPr>
          <w:trHeight w:val="6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Тайыншинскому району Филиала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предприятия «Центр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населения» по Северо-Казахстанской области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 Тайыншинский район город Тайынша,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208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8(71536)2-36-89</w:t>
            </w:r>
          </w:p>
        </w:tc>
      </w:tr>
    </w:tbl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Я,______________________________________________________________________________ (Ф.И.О., паспортные данные (данные удостоверения личности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место жительства физического лица)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Действующий от имени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(заполняется уполномоченным представителем)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(реквизиты документа, удостоверяющего полномочия)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Прошу предоставить мне справку о наличии личного подсобного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Прилагаю следующие документы: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_________________________________________/_________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и подпись заявителя/уполномоченного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________________________________________/_________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и подпись специалиста, принявшего запрос)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 выполнения /рассмотрения/ запроса: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проверено: дата ______________ 2012__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и подпись специалиста)</w:t>
      </w:r>
    </w:p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 административных действий (процедур) Таблица 1. Описание действий структурно-функциональных единиц через МИО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2992"/>
        <w:gridCol w:w="2804"/>
        <w:gridCol w:w="2657"/>
        <w:gridCol w:w="2216"/>
        <w:gridCol w:w="251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МИО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МИО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МИО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МИО</w:t>
            </w:r>
          </w:p>
        </w:tc>
      </w:tr>
      <w:tr>
        <w:trPr>
          <w:trHeight w:val="3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процедура, операции) и их описание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устного обращения, сверка оригинала документа, удостоверяю-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личность с копией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данных получателя государственной услуги по похозяйст-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книге, заполнение справки либо подготовка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 и передача руководителю МИО для подписания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 подписание справки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 в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услуги и выдача получателю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обращения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ответ об отказе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Центр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6"/>
        <w:gridCol w:w="2249"/>
        <w:gridCol w:w="2766"/>
        <w:gridCol w:w="3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отдела Центра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 накопительного отдела Центра </w:t>
            </w:r>
          </w:p>
        </w:tc>
      </w:tr>
      <w:tr>
        <w:trPr>
          <w:trHeight w:val="585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 журнале и собирает документы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 реестр и направляет документы в МИО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в журнале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документов в накопительный отдел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документов в МИО</w:t>
            </w:r>
          </w:p>
        </w:tc>
      </w:tr>
      <w:tr>
        <w:trPr>
          <w:trHeight w:val="21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 раза в день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7"/>
        <w:gridCol w:w="2405"/>
        <w:gridCol w:w="2821"/>
        <w:gridCol w:w="2738"/>
        <w:gridCol w:w="1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МИО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МИО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МИО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пектор Центра</w:t>
            </w:r>
          </w:p>
        </w:tc>
      </w:tr>
      <w:tr>
        <w:trPr>
          <w:trHeight w:val="585" w:hRule="atLeast"/>
        </w:trPr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из Цнтра, оформление справки или подготовка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ванного ответа об отказе 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подписание справки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 об отказе 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чателю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8"/>
        <w:gridCol w:w="2405"/>
        <w:gridCol w:w="2821"/>
        <w:gridCol w:w="2717"/>
        <w:gridCol w:w="1429"/>
      </w:tblGrid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с материалами руководите-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 МИО для подписи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справки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 в Центр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вка либо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6"/>
        <w:gridCol w:w="3545"/>
        <w:gridCol w:w="2574"/>
        <w:gridCol w:w="2865"/>
      </w:tblGrid>
      <w:tr>
        <w:trPr>
          <w:trHeight w:val="720" w:hRule="atLeast"/>
        </w:trPr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Инспектор Центра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Ответственный специалист МИО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Руководитель МИО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 Ответственный специалист МИО</w:t>
            </w:r>
          </w:p>
        </w:tc>
      </w:tr>
      <w:tr>
        <w:trPr>
          <w:trHeight w:val="30" w:hRule="atLeast"/>
        </w:trPr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 документов, выдача расписки о приеме документов, регистрация заявления, передача документов в накопительный отдел для направления в МИО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Прием заявления из Центра или обращения от получателя, рассмотрение документов, оформление справки и направление руководителю МИО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Рассмотрение и подписание справки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</w:t>
            </w:r>
          </w:p>
        </w:tc>
      </w:tr>
      <w:tr>
        <w:trPr>
          <w:trHeight w:val="30" w:hRule="atLeast"/>
        </w:trPr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Выдача справки получателю государственной услуги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Передача справки получателю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или в Центр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2"/>
        <w:gridCol w:w="3793"/>
        <w:gridCol w:w="2616"/>
        <w:gridCol w:w="2699"/>
      </w:tblGrid>
      <w:tr>
        <w:trPr>
          <w:trHeight w:val="1035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МИО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МИО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МИО</w:t>
            </w:r>
          </w:p>
        </w:tc>
      </w:tr>
      <w:tr>
        <w:trPr>
          <w:trHeight w:val="3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 о приеме документов, регистрация заявления, передача документов в накопительный отдел для направления в МИО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Центра или обращения от получателя, рассмотрение документов, оформление мотивированного ответа об отказе, направление руководителю МИО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Регистрация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</w:tr>
      <w:tr>
        <w:trPr>
          <w:trHeight w:val="3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мотивированного ответа об отказе получателю государственной услуги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Передача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 получателю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услуги или в Центр </w:t>
            </w:r>
          </w:p>
        </w:tc>
      </w:tr>
    </w:tbl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1. Описание действий СФЕ при обращении получателя государственной услуги в МИО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46900" cy="609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469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2. Описание действий СФЕ при обращении получателя государственной услуги в Центр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1480800" cy="548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808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Тайыншинского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июня 2012 года № 466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«Обеспечение бесплатного подвоза обучающихся и воспитанников к общеобразовательной организации образования и обратно домой»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исключен - постановлением акимата Тайыншинского района Северо-Казахстанской области от 28.09.2012 </w:t>
      </w:r>
      <w:r>
        <w:rPr>
          <w:rFonts w:ascii="Times New Roman"/>
          <w:b w:val="false"/>
          <w:i w:val="false"/>
          <w:color w:val="ff0000"/>
          <w:sz w:val="28"/>
        </w:rPr>
        <w:t>N 708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bookmarkStart w:name="z5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Тайыншинского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июня 2012 года № 466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ветеринарного паспорта на животное»</w:t>
      </w:r>
    </w:p>
    <w:bookmarkStart w:name="z5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7"/>
    <w:bookmarkStart w:name="z5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«Выдача ветеринарного паспорта на животное» предоставляется ветеринарным врачом (далее - ветврач) подразделения местного исполнительного органа города Тайынши, аула (села), аульного (сельского) округа, осуществляющего деятельность в области ветеринарии (далее - МИО), по адресам, указанным в приложении 1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подпункта 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10, </w:t>
      </w:r>
      <w:r>
        <w:rPr>
          <w:rFonts w:ascii="Times New Roman"/>
          <w:b w:val="false"/>
          <w:i w:val="false"/>
          <w:color w:val="000000"/>
          <w:sz w:val="28"/>
        </w:rPr>
        <w:t>подпункта 12)</w:t>
      </w:r>
      <w:r>
        <w:rPr>
          <w:rFonts w:ascii="Times New Roman"/>
          <w:b w:val="false"/>
          <w:i w:val="false"/>
          <w:color w:val="000000"/>
          <w:sz w:val="28"/>
        </w:rPr>
        <w:t>статьи 10-1 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10 июля 2002 года «О ветеринарии»;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№ 2331 «Об утверждении Правил идентификации сельскохозяйственных животных»;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2011 года № 464 «Об утверждении стандартов государственных услуг в области племенного животноводства и ветеринарии и внесении изменений и дополнения в постановление Правительства Республики Казахстан от 20 июля 2010 года № 745».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постановлением акимата Тайыншинского района Северо-Казахстанской области от 28.09.2012 </w:t>
      </w:r>
      <w:r>
        <w:rPr>
          <w:rFonts w:ascii="Times New Roman"/>
          <w:b w:val="false"/>
          <w:i w:val="false"/>
          <w:color w:val="000000"/>
          <w:sz w:val="28"/>
        </w:rPr>
        <w:t>N 708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об оказания государственной услуги размещена на интернет-ресурсе МИО и на стендах, расположенных в помещениях МИО, адреса которых указаны в приложении 1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ветеринарного паспорта на животное (дубликата ветеринарного паспорта на животное, выписки из ветеринарного паспорта на животное) (на бумажном носителе) либо мотивированный ответ об отказе в предоставлении государственной услуги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выдачи ветеринарного паспорта на животное (выписки из ветеринарного паспорта на животное) с момента присвоения животному индивидуального номера или отказ в их выдаче -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срок выдачи дубликата ветеринарного паспорта на животное со дня подачи владельцем заявления о потере паспорта на его животное - в течение 10 (десяти)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до получения государственной услуги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обслуживания получателя государственной услуги - не более 40 (сорока)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(выдача бланков ветеринарного паспорта на животное) оказывается платно. Потребитель оплачивает через банки второго уровня или организации, осуществляющие отдельные виды банковских операций, стоимость бланка, определенную по результатам конкурса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при оплате государственной услуги заполняет следующие формы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наличном способе оплаты - квитанцию об оплате;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безналичном способе оплаты, в соответствии с Правилами использования платежных документов и осуществления безналичных платежей и переводов денег на территории Республики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апреля 2000 года № 179 «Об утверждении Правил использования платежных документов и осуществления безналичных платежей и переводов денег на территории Республики Казахстан» - платежное поручение.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в рабочие дни, с 9.00 до 18.00 часов, с перерывом на обед с 13.00 до 14.00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 Прием осуществляется в порядке очереди, без предварительной записи и ускоренного обслуживания.</w:t>
      </w:r>
    </w:p>
    <w:bookmarkEnd w:id="18"/>
    <w:bookmarkStart w:name="z6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9"/>
    <w:bookmarkStart w:name="z6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Для получения ветеринарного паспорта на животное потребителем предоставляется документ, подтверждающий оплату стоимости бланка ветеринарного паспорта на животное. Кроме того, необходимо наличие на животном - присвоенного индивидуального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ветеринарного паспорта и (выписки из ветеринарного паспорта) на животное потребителем предоставляются: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произвольной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факт утери (порчи) ветеринарного паспорта на животное (при их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Заявление заполняется в произвольной форме, с учетом положений 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ветеринарного паспорта на животное потребитель обращается к ветврачу МИО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ветеринарного паспорта на животное и (выписки из ветеринарного паспорта на животное) потребитель обращается в МИО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обращении для получения ветеринарного паспорта на животное документ, подтверждающий сдачу потребителем необходимых документов,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для получения дубликата ветеринарного паспорта на животное (выписки из ветеринарного паспорта на животное) заявление потребителя регистрируется в журнале регистрации и выдается талон с указанием даты и времени, срока и места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Ветеринарный паспорт на животное (дубликат ветеринарного паспорта на животное, выписка из ветеринарного паспорта на животное) выдается владельцу животного либо его представителю при его личном посещении.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Основанием для отказа в предоставлении государственной услуги является отсутствие присвоенного индивидуального номера животного.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Этапы оказания государственной услуги с момента обращения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при обращении в МИО за получением ветеринарного паспорта: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потребитель обращается в МИО за получением ветеринарного паспорта;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ветеринарный врач МИО принимает необходимые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ветеринарный врач МИО заполняет ветеринарный паспорт, ставит печать, регистрирует обращение в журнале, подписывает ветеринарный паспорт;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выдает потребителю ветеринарный паспорт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при обращении в МИО для получения дубликата ветеринарного паспорта на животное (выписки из ветеринарного паспорта на животное):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обращается в МИО за получением дубликата ветеринарного паспорта на животное (выписки из ветеринарного паспорта на животное);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ветеринарный врач МИО принимает необходимые документы, регистрирует в журнале регистрации заявление потребителя, выдает талон с указанием даты и времени, срока и места получения потребителем государственной услуги и передает акиму МИО документы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Аким МИО рассматривает заявление и документы, накладывает резолюцию и передает ветеринарному врачу МИО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ветеринарный врач МИО заполняет дубликат ветеринарного паспорта на животное (выписки из ветеринарного паспорта на животное), ставит печать, подписывает дубликат ветеринарного паспорта на животное (выписки из ветеринарного паспорта на животное);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ветеринарный врач МИО выдает потребителю дубликат ветеринарного паспорта на животное (выписки из ветеринарного паспорта на животное).</w:t>
      </w:r>
    </w:p>
    <w:bookmarkEnd w:id="20"/>
    <w:bookmarkStart w:name="z7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 в процессе оказания государственной услуги</w:t>
      </w:r>
    </w:p>
    <w:bookmarkEnd w:id="21"/>
    <w:bookmarkStart w:name="z7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ветеринарный врач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аким МИО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Схемы, отражающие взаимосвязь между логической последовательностью административных действий в процессе оказания государственной услуги и СФЕ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2"/>
    <w:bookmarkStart w:name="z7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Ответственными лицами за оказание государственной услуги являются ветеринарный врач МИО, аким МИО, участвующие в процессе оказания государственной услуги (далее - должностное лицо)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</w:t>
      </w:r>
    </w:p>
    <w:bookmarkStart w:name="z7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ветеринарного паспорта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животное»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 оказывающих государственную услугу «Выдача ветеринарного паспорта на животное»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300"/>
        <w:gridCol w:w="3319"/>
        <w:gridCol w:w="4028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учреждения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Абайского сельского округа Тайыншинского района Северо-Казахстанской области»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с.Карагаш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(71536) 76-7-85,факс: 76-7-85 E-mail: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abaiakimat@mail.ru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Алаботинского сельского округа»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с.Аккудук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(71536) 75-1-97,  факс: 75-1-97 E-mail: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alabota@mail.ru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Амандыкского сельского округа»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с.Амандык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(71536) 43-6-89,  факс: 43-6-89 E-mail: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amandik-so@yandex.kz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Большеизюмовского сельского округа»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с.Большой Изюм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(71536) 32-5-25, факс: 32-5-25 E-mail: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b-izyum@mail.ru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Донецкого сельского округа»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с.Донецкое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(71536) 74-2-35, факс: 74-2-35 E-mail: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doneckiyso@mail.ru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Драгомировского сельского округа»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с.Драгомировка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(71536) 55-3-33, факс: 55-3-33 E-mail: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dragomakim@mail.ru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Зеленогайского сельского округа»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с.Зеленый Гай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(71536) 77-3-73,  факс: 77-3-73, E-mail: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zelenyjgajakimat@rambler.ru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Келлеровского сельского округа»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с.Келлеровка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(71536) 51-2-03, факс: 51-2-03 E-mail: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kellerovka@mail.ru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Кировского сельского округа»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с.Кирово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(71536) 32-1-48, факс: 32-1-48 E-mail: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kirovo_akimat@mail.ru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Краснокаменского сельского округа»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с.Краснокаменка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(71536) 55-5-90, факс: 55-5-90 E-mail: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kkamenka@mail.ru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Краснополянского сельского округа»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с.Красная Поляна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(71536) 54-2-17,  факс: 54-2-17 E-mail: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krasnopolyana@mail.ru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Летовочного сельского округа»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с.Летовочное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(71536) 52-3-10, факс: 52-3-10 E-mail: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letovochnoe@mail.ru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Мироновского сельского округа»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с.Мироновка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(71536) 37-5-90,  факс: 37-5-90 E-mail: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mironovkaso@mail.ru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Рощинского сельского округа»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с.Рощинское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(71536) 53-7-48, факс: 53-7-48 E-mail: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roshinskoe@mail.ru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Тендыкского сельского округа»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с.Тендык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(71536) 42-0-01, факс: 42-0-01 E-mail: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tendso@mail.ru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4249"/>
        <w:gridCol w:w="3275"/>
        <w:gridCol w:w="4445"/>
      </w:tblGrid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Тихоокеанского сельского округа»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с.Тихоокеанское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(71536) 71-1-18, факс: 71-1-18 E-mail: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tihiyakim2010@mail.ru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Чермошнянского сельского округа»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с.Чермошнянка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(71536) 38-2-40, факс: 38-2-40 E-mail: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pobeda14012008@mail.ru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Чкаловского сельского округа Тайыншинского района Северо-Казахстанской области»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с.Чкалово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(71536) 70-2-75, факс: 70-2-75 E-mail: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chkalowo-akimat@mail. ru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Яснополянского сельского округа Тайыншинского района Северо-Казахстанской области»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с.Ясная Поляна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(71536) 73-3-94, факс: 73-3-94, E-mail: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jcnajpol1@rambler.ru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Тайынши Тайыншинского района Северо-Казахстанской области»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г.Тайынша, пер.Центральный 2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(71536) 22-8-05, факс: 22-8-05 E-mail: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akim_tainsha@listl.ru</w:t>
            </w:r>
          </w:p>
        </w:tc>
      </w:tr>
    </w:tbl>
    <w:bookmarkStart w:name="z7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ветеринарной справки»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структурно-функциональных единиц при обращении потребителя для получения ветеринарного паспорта на животное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2764"/>
        <w:gridCol w:w="2380"/>
        <w:gridCol w:w="3233"/>
        <w:gridCol w:w="30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процессов (хода, потока работ)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врач МИО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МИО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МИО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процедура, операции) и их описание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необходимые документы и выдает талон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 ветеринарный паспорт на животное, ставит печать, либо готовит мотивированный ответ об отказе в предостав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услуги, подписывает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ветеринарный паспорт на животное либо мотивированный ответ об отказе в предоставлении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 обращения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паспорт на животное либо готовит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вированный ответ об отказе в предостав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услуги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паспорт на животное либо мотивированный ответ об отказе в предоставлении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 (трех) рабочих дней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минут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структурно-функциональных единиц СФЕ при обращении потребителя для получения дубликата ветеринарного паспорта на животное (выписки из ветеринарного паспорта на животное)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"/>
        <w:gridCol w:w="2864"/>
        <w:gridCol w:w="2624"/>
        <w:gridCol w:w="1885"/>
        <w:gridCol w:w="2125"/>
        <w:gridCol w:w="2060"/>
      </w:tblGrid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процессов (хода, потока работ)</w:t>
            </w:r>
          </w:p>
        </w:tc>
      </w:tr>
      <w:tr>
        <w:trPr>
          <w:trHeight w:val="126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88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врач МИО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МИО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МИО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МИО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процедура, операции) и их описание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необходимые документы и заявление, регистри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 в журнале и передает акиму МИО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тривает поступи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вшие заявле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 дубликат ветеринарного паспорта на животное (выписку из ветеринарного паспорта на животное), ставит печать, подпи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сывает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дубликат ветеринарного паспорта на животное (выписку из ветеринарного паспорта на животное)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 ветеринарного паспорта на животное (выписку из ветеринарного паспорта на животное)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 ветеринарного паспорта на животное (выписка из ветеринарного паспорта на животное)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течение1 рабочего дня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  9 рабочих дней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минут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ветеринарного паспорта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животное»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1. Процесс предоставления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ветеринарного паспорта на животное» при обращении потребителя для получения ветеринарного паспорта на животное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166100" cy="510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6610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2. Процесс предоставления государственной услуги «Выдача ветеринарного паспорта на животное» при обращении потребителя для получения дубликата ветеринарного паспорта на животное (выписки из ветеринарного паспорта на животное)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166100" cy="510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6610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Тайыншинского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июня 2012 года № 466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«Выдача ветеринарной справки» 1. Общие положения</w:t>
      </w:r>
    </w:p>
    <w:bookmarkStart w:name="z8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«Выдача ветеринарной справки» предоставляется ветеринарным врачом (далее - ветврач) подразделения местного исполнительного органа города Тайынши, аула (села), аульного (сельского) округа, осуществляющего деятельность в области ветеринарии (далее – МИО) по адресам указанным в приложении 1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10 июля 2002 года «О ветеринарии»;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2011 года № 464 «Об утверждении стандартов государственных услуг в области племенного животноводства и ветеринарии и внесении изменений и дополнения в постановление Правительства Республики Казахстан от 20 июля 2010 года № 745».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об оказания государственной услуги размещена на интернет-ресурсе МИО и на стендах, расположенных в помещениях МИО,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ветеринарной справки (на бумажном носителе) либо мотивированный ответ об отказе в предоставлении государственной услуги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(далее-потребитель)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предоставляется в течение дня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платно (выдача бланков ветеринарной справки)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оплачивает через банки второго уровня или организации, осуществляющие отдельные виды банковских операций, стоимость бланка, определенную по результатам конкурса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при оплате государственной услуги заполняет следующие формы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наличном способе оплаты - квитанцию об оплате;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безналичном способе оплаты,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платежных документов и осуществления безналичных платежей и переводов денег на территории Республики Казахстан, утвержденных Постановлением Правления Национального Банка Республики Казахстан от 25 апреля 2000 года № 179 «Об утверждении Правил использования платежных документов и осуществления безналичных платежей и переводов денег на территории Республики Казахстан» - платежное поручение.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рабочие дни, с 9.00 до 18.00 часов, перерыв с 13.00 до 14.00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 Прием осуществляется в порядке очереди, без предварительной записи и ускоренного обслуживания.</w:t>
      </w:r>
    </w:p>
    <w:bookmarkEnd w:id="28"/>
    <w:bookmarkStart w:name="z8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9"/>
    <w:bookmarkStart w:name="z8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ветеринарный паспорт на животное;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кожевенно-меховое сырье обязательно наличие ярлыка, с указанием индивидуального номера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оплату стоимости бланка ветеринарной справки.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при непосредственном обращении потребителя либо его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потребитель предоставляет ветеринарный паспорт на животное, документ подтверждающий оплату стоимости бланка ветеринарной справки ветврачу МИО по месту нахождения,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Обращение потребителя государственной услуги регистрируется ветврачом в журнале учета обращения физических и юридических лиц, в котором указывается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Ветеринарная справка выдается потребителю либо его представителю при его личном посещении.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Основаниями для отказа в предоставлении государственной услуги являются следующие случаи: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случае, если животное, продукция и сырье животного происхождения (далее-объект) перемещаются из неблагополучной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обнаружение болезни заразного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индивидуального номера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несоответствие перемещаемого (перевозимого) объекта, транспортного средства ветеринарно-санитарным требованиям и требованиям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Этапы оказания государственной услуги с момента обращения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обращается в МИО за получением ветеринарной справки;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ветврач МИО принимает необходимые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ветврач МИО заполняет ветеринарную справку, ставит печать либо готовит мотивированный ответ об отказе в предоставлении государственной услуги, регистрирует обращение в журнале, подписывает ветеринарную справку либо мотивированный ответ об отказе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ветврач МИО выдает потребителю ветеринарную справку либо мотивированный ответ об отказе в предоставлении государственной услуги.</w:t>
      </w:r>
    </w:p>
    <w:bookmarkEnd w:id="30"/>
    <w:bookmarkStart w:name="z9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(взаимодействия)в процессе оказания государственной услуги</w:t>
      </w:r>
    </w:p>
    <w:bookmarkEnd w:id="31"/>
    <w:bookmarkStart w:name="z9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В процессе оказания государственной услуги задействованы следующие структурно-функциональные единицы (далее - СФЕ):ветеринарный врач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административных действий в процессе оказания государственной услуги и СФЕ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2"/>
    <w:bookmarkStart w:name="z9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Ответственным лицом за оказание государственной услуги является ветврач МИО, участвующий в процессе оказания государственной услуги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качество и эффективность оказания государственной услуги, а также за принимаемые им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Start w:name="z9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ветеринарной справки»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 оказывающих государственную услугу «Выдача ветеринарной справки»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4198"/>
        <w:gridCol w:w="3600"/>
        <w:gridCol w:w="3991"/>
      </w:tblGrid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учреждения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Абайского сельского округа Тайыншинского района Северо-Казахстанской области»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 Тайыншинский район, с.Карагаш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(71536) 76-7-85, факс: 76-7-85 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abaiakimat@mail.ru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Алаботинского сельского округа»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 Тайыншинский район, с.Аккудук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(71536) 75-1-97, факс: 75-1-97 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alabota@mail.ru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Амандыкского сельского округа»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 Тайыншинский район, с.Амандык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(71536) 43-6-89, факс: 43-6-89 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amandik-so@yandex.kz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Большеизюмовского сельского округа»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 Тайыншинский район, с.Большой Изюм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(71536) 32-5-25, факс: 32-5-25 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b-izyum@mail.ru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Донецкого сельского округа»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 Тайыншинский район, с.Донецкое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(71536) 74-2-35, факс: 74-2-35 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doneckiyso@mail.ru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Драгомировского сельского округа»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 Тайыншинский район, с.Драгомировка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(71536) 55-3-33, факс: 55-3-33 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dragomakim@mail.ru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Зеленогайского сельского округа»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 Тайыншинский район, с.Зеленый Гай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(71536) 77-3-73, факс: 77-3-73, 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zelenyjgajakimat@rambler.ru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Келлеровского сельского округа»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 Тайыншинский район, с.Келлеровка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(71536) 51-2-03, факс: 51-2-03 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kellerovka@mail.ru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Кировского сельского округа»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 Тайыншинский район, с.Кирово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(71536) 32-1-48, факс: 32-1-48 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kirovo_akimat@mail.ru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Краснокаменского сельского округа»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 Тайыншинский район, с.Краснокаменка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(71536) 55-5-90, факс: 55-5-90 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kkamenka@mail.ru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Краснополянского сельского округа»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 Тайыншинский район, с.Красная Поляна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(71536) 54-2-17, факс: 54-2-17 E-mail: 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krasnopolyana@mail.ru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Летовочного сельского округа»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 Тайыншинский район, с.Летовочное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(71536) 52-3-10, факс: 52-3-10 E-mail: 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letovochnoe@mail.ru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Мироновского сельского округа»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 Тайыншинский район, с.Мироновка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(71536) 37-5-90, факс: 37-5-90 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mironovkaso@mail.ru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Рощинского сельского округа»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 Тайыншинский район, с.Рощинское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(71536) 53-7-48, факс: 53-7-48 E-mail: 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roshinskoe@mail.ru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Тендыкского сельского округа»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 Тайыншинский район, с.Тендык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(71536) 42-0-01, факс: 42-0-01 E-mail: 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tendso@mail.ru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4180"/>
        <w:gridCol w:w="3447"/>
        <w:gridCol w:w="4322"/>
      </w:tblGrid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Тендыкского сельского округа»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 Тайыншинский район, с.Тендык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(71536) 42-0-01, факс: 42-0-01 E-mail: 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tendso@mail.ru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Тихоокеанского сельского округа»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 Тайыншинский район, с.Тихоокеанское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(71536) 71-1-18, факс: 71-1-18 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tihiyakim2010@mail.ru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Чермошнянского сельского округа»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 Тайыншинский район, с.Чермошнянка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(71536) 38-2-40, факс: 38-2-40 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pobeda14012008@mail.ru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Чкаловского сельского округа Тайыншинского района Северо-Казахстанской области»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 Тайыншинский район, с.Чкалово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(71536) 70-2-75, факс: 70-2-75 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chkalowo-akimat@mail.ru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Яснополянского сельского округа Тайыншинского района Северо-Казахстанской области»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 Тайыншинский район, с.Ясная Поляна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(71536) 73-3-94, факс: 73-3-94, 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jcnajpol1@rambler.ru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Тайынши Тайыншинского района Северо-Казахстанской области»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 Тайыншинский район, г.Тайынша, пер.Центральный 2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(71536) 22-8-05, факс: 22-8-05 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akim_tainsha@listl.ru</w:t>
            </w:r>
          </w:p>
        </w:tc>
      </w:tr>
    </w:tbl>
    <w:bookmarkStart w:name="z9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ветеринарной справки»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действий структурно-функциональных единиц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605"/>
        <w:gridCol w:w="2687"/>
        <w:gridCol w:w="52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процессов (хода, потока работ)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МИО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МИО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процедура, операции) и их описание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необходимые документы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 ветеринарную справку, ставит печать либо готовит мотивированный ответ об отказе в предоставлении государственной услуги, подписывает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обращение в журнале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потребителю ветеринарную справка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25 минут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ветеринарной справки»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648700" cy="500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48700" cy="500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