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2318" w14:textId="8e62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№ 130 от 23 апреля 2012 года. Зарегистрировано Департаментом юстиции Атырауской области 14 мая 2012 года № 4-3-172. Утратило силу - постановлением Махамбетского районного акимата Атырауской области от 06 февраля 2013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Махамбетского районного акимата Атырауской области от 06.02.2013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314 "О районном бюджете на 2012–2014 годы Махамбетского района"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следующим отдельным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супругам (супругу) воинов, погибших в годы Великой Отечественной войны и не вступивших в повторный брак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военнослужащим, принимавших участие в боевых действиях в Афганистане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семьям военнослужащих, погибших (пропавших без вести) или умерших в результате ранения, контузии, увечья, заболевания, полученных в период боевых действий в Афганистане или в других государствах, в которых велись боевые действия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принимавшие участие в ликвидации последствий катастрофы на Чернобыльской АЭС в 1986-1987 годах, и участникам ликвидации последствий катастрофы на Чернобыльской АЭС в 1988-1989 годах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первой, второй, третьей группы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детям–инвалидам до восемнадцати лет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"Махамбетского районного отдела занятости и социальных программ" (Кайрекешова О.)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Арстанова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Зинуллин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