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c8a5" w14:textId="163c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27 июля 2012 года № 9/69-5с. Зарегистрировано Управлением юстиции города Шымкента Южно-Казахстанской области 31 июля 2012 года № 14-1-165. Утратило силу решением Шымкентского городского маслихата Южно-Казахстанской области от 8 августа 2014 года № 39/266-5c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Южно-Казахстанской от 08.08.2014 № 39/266-5с.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 основании схемы зонирования земель города Шымкент,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21 декабря 2011 года № 61/481-4с (зарегистрировано в Реестре государственной регистрации нормативных правовых актов за № 14-1-153), повысить базовые ставки земельного налога,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для земель, находящихся: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зонах 1, 2, 3, 4 за исключением земель, выделенных (отведенных) под автостоянки (паркинги), автозаправочные станции на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зоне 5, за исключением земель, выделенных (отведенных) под автостоянки (паркинги), автозаправочные станции на 40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Н.Бекназаров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