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96c4" w14:textId="af09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22 июня 2012 года № 6/32-V. Зарегистрировано Управлением юстиции Толебийского района Южно-Казахстанской области 4 июля 2012 года № 14-13-108. Утратило силу в связи с истечением срока применения - (письмо Толебийского районного маслихата Южно-Казахстанской области от 28 декабря 2012 года № 181)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Толебийского районного маслихата Южно-Казахстанской области от 28.12.2012 № 181).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районного акима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Толебийского района, предоставить в 2012 году 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  вводится действие по истечении десяти календарных дней после 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Т.Манкеев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А.Шынгысбаев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