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b86c" w14:textId="e59b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1 июня 2012 года № 5/9-05. Зарегистрировано Управлением юстиции Тюлькубасского района Южно-Казахстанской области 28 июня 2012 года № 14-14-171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пунктом 2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явлением районного акима от 5 июня 20012 года № 309,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юлькубасского района, предоставить в 2012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Сап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