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b7f3" w14:textId="f3db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9 января 2012 года № 52-384-ІV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12 июня 2012 года № 5-36-V. Зарегистрировано Управлением юстиции Шардаринского района Южно-Казахстанской области 22 июня 2012 года № 14-15-140. Утратило силу в связи с истечением срока применения - (письмо Шардаринского районного маслихата Южно-Казахстанской области от 30 января 2013 года № 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Шардаринского районного маслихата Южно-Казахстанской области от 30.01.2013 № 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30 мая 2012 года </w:t>
      </w:r>
      <w:r>
        <w:rPr>
          <w:rFonts w:ascii="Times New Roman"/>
          <w:b w:val="false"/>
          <w:i w:val="false"/>
          <w:color w:val="000000"/>
          <w:sz w:val="28"/>
        </w:rPr>
        <w:t>№ 4/41-V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Южно-Казахстанского областного маслихата от 7 декабря 2011 года 47/450-IV «Об областном бюджете на 2012-2014 годы», зарегистрированного в Реестре государственной регистрации нормативных правовых актов за № 2076,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Шардаринского районного маслихата от 9 января 2012 года </w:t>
      </w:r>
      <w:r>
        <w:rPr>
          <w:rFonts w:ascii="Times New Roman"/>
          <w:b w:val="false"/>
          <w:i w:val="false"/>
          <w:color w:val="000000"/>
          <w:sz w:val="28"/>
        </w:rPr>
        <w:t>№ 52-384-ІV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за № 14-15-129, опубликовано 27 января 2012 года в районной газете «Шартарап-Шарайна» № 05-06(457-458))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Шардаринского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8 619 805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1 425 840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2 076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10 489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7 181 400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8 687 171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3 974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71 340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67 198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5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Е.Карымсаков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 Т.Бердибеков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5-36-V от 12 июня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52-384-IV от 9 января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632"/>
        <w:gridCol w:w="792"/>
        <w:gridCol w:w="8272"/>
        <w:gridCol w:w="193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8 619 805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1 425 840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177 999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177 999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157 577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157 577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1 067 811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1 017 876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9 052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и постоянного землепользования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и постоянного землепользования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7 181 400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7 181 400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7 181 400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8 687 171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524 428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489 760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17 804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86 886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86 386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385 070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257 429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127 641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33 174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33 174</w:t>
            </w:r>
          </w:p>
        </w:tc>
      </w:tr>
      <w:tr>
        <w:trPr>
          <w:trHeight w:val="14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4 690 542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408 188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161 463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161 463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246 725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243 659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4 177 766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4 175 744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3 959 369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146 383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104 588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101 088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16 038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50 439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4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18 194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282 208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252 841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252 841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87 142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18 594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95 778</w:t>
            </w:r>
          </w:p>
        </w:tc>
      </w:tr>
      <w:tr>
        <w:trPr>
          <w:trHeight w:val="14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18 028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29 367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29 367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1 013 184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444 830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386 303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384 303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58 527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благоустройства объектов в рамках развития сельских населенных пунктов по Программе занятости -2020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415 461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46 452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369 009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152 893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152 397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134 800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264 552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33 342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117 592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117 592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93 971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57 064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39 984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37 584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15 475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56 554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11 862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25 678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15 014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113 220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27 316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 сельских местности за счет трансфертов республиканского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26 397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8 471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16 061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16 061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53 078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17 075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36 003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9 468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249 190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249 190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249 190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249 190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183 308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183 308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14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25 922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136 483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134 183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14 151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14 151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24 232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-71 340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5-36-V от 12 июня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52-384-IV от 9 января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района на 2012-2014 годы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779"/>
        <w:gridCol w:w="786"/>
        <w:gridCol w:w="786"/>
        <w:gridCol w:w="4483"/>
        <w:gridCol w:w="1462"/>
        <w:gridCol w:w="1502"/>
        <w:gridCol w:w="1541"/>
      </w:tblGrid>
      <w:tr>
        <w:trPr>
          <w:trHeight w:val="7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ФПГ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755312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509259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386303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386303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384303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509259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</w:t>
            </w:r>
          </w:p>
        </w:tc>
      </w:tr>
      <w:tr>
        <w:trPr>
          <w:trHeight w:val="5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509259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509259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1262539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1367548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1765516</w:t>
            </w:r>
          </w:p>
        </w:tc>
      </w:tr>
      <w:tr>
        <w:trPr>
          <w:trHeight w:val="8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1262539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1367548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1765516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1262539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1367548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1765516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1262539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1367548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1765516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2025351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2428448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2405516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5-36-V от 12 июня 2012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  52-384-IV от 9 января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города и сельских округов финансируемых из местного бюджета на 2012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695"/>
        <w:gridCol w:w="725"/>
        <w:gridCol w:w="783"/>
        <w:gridCol w:w="7741"/>
        <w:gridCol w:w="1549"/>
      </w:tblGrid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ФПГ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385070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385070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385070</w:t>
            </w:r>
          </w:p>
        </w:tc>
      </w:tr>
      <w:tr>
        <w:trPr>
          <w:trHeight w:val="8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257429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127641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163485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161463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161463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161463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59023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58527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58527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благоустройства объектов в рамках развития сельских населенных пунктов по Программе занятости -2020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58527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 людей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14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Шардара 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75884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74366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73866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 людей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Жаушыкум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К.Турысбекова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140894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140894</w:t>
            </w:r>
          </w:p>
        </w:tc>
      </w:tr>
      <w:tr>
        <w:trPr>
          <w:trHeight w:val="9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Акшенгельди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</w:t>
            </w:r>
          </w:p>
        </w:tc>
      </w:tr>
      <w:tr>
        <w:trPr>
          <w:trHeight w:val="9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51833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Суткент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36971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</w:t>
            </w:r>
          </w:p>
        </w:tc>
      </w:tr>
      <w:tr>
        <w:trPr>
          <w:trHeight w:val="9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Достык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Коссеит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41389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12893</w:t>
            </w:r>
          </w:p>
        </w:tc>
      </w:tr>
      <w:tr>
        <w:trPr>
          <w:trHeight w:val="9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14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Куксу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34480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14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Узуната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100757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71699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благоустройства объектов в рамках развития сельских населенных пунктов по Программе занятости -2020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58527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Казахстан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87785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69732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14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Кызылкум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