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e0e1" w14:textId="653e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 трех процентов от общей численности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28 сентября 2012 года № 457. Зарегистрировано Департаментом юстиции Южно-Казахстанской области 31 октября 2012 года № 2120. Утратило силу постановлением акимата Шардаринского района Южно-Казахстанской области от 23 декабря 2014 года № 535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Шардаринского района Южно-Казахстанской области от 23.12.2014 № 535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подпунктом 5-2)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«О социальной защите инвалидов в Республике Казахстан»,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Муталиева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К.Айтуреев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