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26ee" w14:textId="15d2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17 сентября 2012 года N 1173. Зарегистрировано Департаментом юстиции Восточно-Казахстанской области 08 октября 2012 года за N 2691. Утратило силу постановлением акимата города Курчатов Восточно-Казахстанской области от 04 декабря 2014 года №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Курчатов Восточно-Казахстанской области от 04.12.2014 № 487.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Законом Республики Казахстан от 13 апреля 2005 года № 39 «О социальной защите инвалидов в Республики Казахстан»,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 «О социальной и медико-педагогической коррекционной поддержке детей с ограниченными возможностями»,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лицам, имеющим право на материальное обеспечение детей-инвалидов, воспитывающихся и обучающихся на дому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социальную помощь в размере десяти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заключение межведомственной психолого-медико-педагогической консультации при государственном учреждении «Управление образования Восточно–Казахстанской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 пункта 3 в редакции постановления акимата города Курчатов Восточно-Казахстанской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Курчатова» Абдикаримову М. А.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города Курчатова» Уагизову А. У. разрешить вопрос по финансированию социальной помощи,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Курчатов Старенкову Елену Васильевну.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Курчатов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ГЕНРИХ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