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a938a" w14:textId="57a93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призыва граждан на срочную воинскую службу весной и осенью 2012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Риддера Восточно-Казахстанской области от 30 марта 2012 года N 189. Зарегистрировано управлением юстиции города Риддера Департамента юстиции Восточно-Казахстанской области 17 апреля 2012 года за N 5-4-165. Утратило силу - постановлением акимата города Риддера от 28 сентября 2012 года N 581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постановлением акимата города Риддера от 28.09.2012 N 581.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16 февраля 2012 года № 561-IV «О воинской службе и статусе военнослужащих», 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> пункта 1 статьи 31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марта 2012 года № 274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 - июне и октябре - декабре 2012 года»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марта 2012 года № 326 «О реализации Указа Президента Республики Казахстан от 1 марта 2012 года № 274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 - июне и октябре - декабре 2012 года», в целях обеспечения своевременного и качественного призыва граждан на срочную воинскую службу весной и осенью 2012 года, акимат города Риддера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Провести очередной призыв граждан мужского пола в возрасте от восемнадцати до двадцати семи лет, на срочную воинскую службу в апреле-июне и октябре-декабре 2012 года на территории города Риддера, не имеющих права на отсрочку или освобождение от призыва, а также граждан, отчисленных из учебных заведений, не достигших двадцати семи лет и не выслуживших установленные сроки воинской службы по призыву.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состав призывной комиссии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график проведения призыва на срочную воинскую службу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Рекомендовать начальнику Государственного учреждения «Отдел по делам обороны города Риддера» (Олжабаев А.Д.):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подготовить к работе призывной пункт;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провести инструктивно-методические занятия с врачами-специалистами и администрацией призывного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подготовить необходимую документацию к проведению призыва.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Рекомендовать директору государственного коммунального казенного предприятия «Медицинское объединение города Риддера» (Китаппаева Г.С.):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выделить отделу по делам обороны города необходимое количество врачей и среднего медицинского персонала для медицинского освидетельствования призывников;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своевременное медицинское освидетельствование и лечение призывников на призывном пункте.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Акиму Пригородного сельского округа (Нурмухамбетов Е.К.) и акиму Ульбинского поселкового округа (Теленчинов К.К) обеспечить явку граждан, подлежащих призыву на призывной пункт.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Рекомендовать начальнику Государственного учреждения «Отдел внутренних дел города Риддера» (Камзин Р.К.)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период работы призывной комиссии и отправки призывников в воинские части, обеспечить поддержание общественного порядка на призывном пункте;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уведомлению отдела по делам обороны города содействовать в розыске и доставке в отдел обороны граждан, уклоняющихся от призыва на срочную воинскую службу.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Риддера от 30 марта 2011 года № 738 «О проведении призыва граждан на срочную воинскую службу весной и осенью 2012 года» (зарегистрировано в Реестре государственной регистрации нормативных правовых актов за № 5-4-147 от 10 мая 2011 года, опубликовано в газете «Мой город Риддер» № 21 от 26 мая 2011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Контроль за исполнением настоящего постановления возложить на заместителя акима города Риддера Соколову Е.В.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Риддера                        М.К. Сапаргалиев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73"/>
        <w:gridCol w:w="315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СОГЛАСОВАНО:</w:t>
            </w:r>
          </w:p>
        </w:tc>
      </w:tr>
      <w:tr>
        <w:trPr>
          <w:trHeight w:val="30" w:hRule="atLeast"/>
        </w:trPr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«Отдел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обороны города Риддер», подполковник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А.Д. Олжабаев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29.03.2012 г.</w:t>
            </w:r>
          </w:p>
        </w:tc>
      </w:tr>
      <w:tr>
        <w:trPr>
          <w:trHeight w:val="30" w:hRule="atLeast"/>
        </w:trPr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«Отдел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дел города Риддера», подполковник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Р.К. Камзин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29.03.2012 г.</w:t>
            </w:r>
          </w:p>
        </w:tc>
      </w:tr>
      <w:tr>
        <w:trPr>
          <w:trHeight w:val="30" w:hRule="atLeast"/>
        </w:trPr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Директор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коммунального казенного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предприятия «Медицинское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объединение города Риддера»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Г.С. Китаппаева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29.03.2012 г.</w:t>
            </w:r>
          </w:p>
        </w:tc>
      </w:tr>
    </w:tbl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города Риддера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марта 2012 года № 189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городской призывной</w:t>
      </w:r>
      <w:r>
        <w:br/>
      </w:r>
      <w:r>
        <w:rPr>
          <w:rFonts w:ascii="Times New Roman"/>
          <w:b/>
          <w:i w:val="false"/>
          <w:color w:val="000000"/>
        </w:rPr>
        <w:t>
комиссии для проведения призыва на</w:t>
      </w:r>
      <w:r>
        <w:br/>
      </w:r>
      <w:r>
        <w:rPr>
          <w:rFonts w:ascii="Times New Roman"/>
          <w:b/>
          <w:i w:val="false"/>
          <w:color w:val="000000"/>
        </w:rPr>
        <w:t>
срочную воинскую службу граждан мужского пола</w:t>
      </w:r>
      <w:r>
        <w:br/>
      </w:r>
      <w:r>
        <w:rPr>
          <w:rFonts w:ascii="Times New Roman"/>
          <w:b/>
          <w:i w:val="false"/>
          <w:color w:val="000000"/>
        </w:rPr>
        <w:t>
весной и осенью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постановления акимата города Риддера от 05.06.2012 </w:t>
      </w:r>
      <w:r>
        <w:rPr>
          <w:rFonts w:ascii="Times New Roman"/>
          <w:b w:val="false"/>
          <w:i w:val="false"/>
          <w:color w:val="ff0000"/>
          <w:sz w:val="28"/>
        </w:rPr>
        <w:t>№ 354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через 10 дней после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7"/>
        <w:gridCol w:w="7983"/>
      </w:tblGrid>
      <w:tr>
        <w:trPr>
          <w:trHeight w:val="30" w:hRule="atLeast"/>
        </w:trPr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комиссии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Соколова Елена Васильевна, заместитель акима города Риддера</w:t>
            </w:r>
          </w:p>
        </w:tc>
      </w:tr>
      <w:tr>
        <w:trPr>
          <w:trHeight w:val="30" w:hRule="atLeast"/>
        </w:trPr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комиссии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Какенов Искандер Хизатуллаевич, и.о. начальника государственного учреждения «Отдел по делам обороны города Риддера» (по согласованию)</w:t>
            </w:r>
          </w:p>
        </w:tc>
      </w:tr>
      <w:tr>
        <w:trPr>
          <w:trHeight w:val="1635" w:hRule="atLeast"/>
        </w:trPr>
        <w:tc>
          <w:tcPr>
            <w:tcW w:w="4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комиссии: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Касбаева Сауле Серексеитовна - заместитель директора государственного коммунального казенного предприятия «Медицинское объединение города Риддера» по лечебной работе - председатель медицинской комиссии (по согласованию)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Жаканбаев Айбек Мамашулы, заместитель начальника государственного учреждения «Отдел внутренних дел города Риддера» (по согласованию)</w:t>
            </w:r>
          </w:p>
        </w:tc>
      </w:tr>
      <w:tr>
        <w:trPr>
          <w:trHeight w:val="16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Касенова Светлана Каиртаевна – врач-терапевт подросткового кабинета государственного коммунального казенного предприятия «Медицинское объединение города Риддера» (по согласованию)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Вильт Любовь Александровна - председатель ОО «Организация солдатских матерей города Риддер» (по согласованию)</w:t>
            </w:r>
          </w:p>
        </w:tc>
      </w:tr>
      <w:tr>
        <w:trPr>
          <w:trHeight w:val="30" w:hRule="atLeast"/>
        </w:trPr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комиссии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Дюсупова Дария Каликановна, медицинская сестра государственного коммунального казенного предприятия «Медицинское объединение города Риддера» (по согласованию)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начальника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города Риддер», майор              И.Х. Какенов</w:t>
      </w:r>
    </w:p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города Риддера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марта 2012 года № 189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 проведения призыва граждан,</w:t>
      </w:r>
      <w:r>
        <w:br/>
      </w:r>
      <w:r>
        <w:rPr>
          <w:rFonts w:ascii="Times New Roman"/>
          <w:b/>
          <w:i w:val="false"/>
          <w:color w:val="000000"/>
        </w:rPr>
        <w:t>
подлежащих призыву в апреле-июне 2012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0"/>
        <w:gridCol w:w="1689"/>
        <w:gridCol w:w="1385"/>
        <w:gridCol w:w="1132"/>
        <w:gridCol w:w="1030"/>
        <w:gridCol w:w="1487"/>
        <w:gridCol w:w="1512"/>
        <w:gridCol w:w="1436"/>
        <w:gridCol w:w="1006"/>
        <w:gridCol w:w="1463"/>
      </w:tblGrid>
      <w:tr>
        <w:trPr>
          <w:trHeight w:val="30" w:hRule="atLeast"/>
        </w:trPr>
        <w:tc>
          <w:tcPr>
            <w:tcW w:w="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рождения</w:t>
            </w:r>
          </w:p>
        </w:tc>
        <w:tc>
          <w:tcPr>
            <w:tcW w:w="1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Дата, количество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9-13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16-20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23-27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7-11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14-18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8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7"/>
        <w:gridCol w:w="1819"/>
        <w:gridCol w:w="1588"/>
        <w:gridCol w:w="1402"/>
        <w:gridCol w:w="1588"/>
        <w:gridCol w:w="1542"/>
        <w:gridCol w:w="1333"/>
        <w:gridCol w:w="1334"/>
        <w:gridCol w:w="1427"/>
      </w:tblGrid>
      <w:tr>
        <w:trPr>
          <w:trHeight w:val="30" w:hRule="atLeast"/>
        </w:trPr>
        <w:tc>
          <w:tcPr>
            <w:tcW w:w="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рождения</w:t>
            </w:r>
          </w:p>
        </w:tc>
        <w:tc>
          <w:tcPr>
            <w:tcW w:w="1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Дата, количество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21-25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11-15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18-22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25-29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города Риддер»,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подполковник                               А.Д. Олжабаев</w:t>
      </w:r>
    </w:p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города Риддера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марта 2012 года № 189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 проведения призыва граждан,</w:t>
      </w:r>
      <w:r>
        <w:br/>
      </w:r>
      <w:r>
        <w:rPr>
          <w:rFonts w:ascii="Times New Roman"/>
          <w:b/>
          <w:i w:val="false"/>
          <w:color w:val="000000"/>
        </w:rPr>
        <w:t>
подлежащих призыву в октябре-декабре 2012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0"/>
        <w:gridCol w:w="1945"/>
        <w:gridCol w:w="1262"/>
        <w:gridCol w:w="980"/>
        <w:gridCol w:w="1239"/>
        <w:gridCol w:w="1380"/>
        <w:gridCol w:w="1239"/>
        <w:gridCol w:w="1310"/>
        <w:gridCol w:w="1051"/>
        <w:gridCol w:w="1334"/>
      </w:tblGrid>
      <w:tr>
        <w:trPr>
          <w:trHeight w:val="30" w:hRule="atLeast"/>
        </w:trPr>
        <w:tc>
          <w:tcPr>
            <w:tcW w:w="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рождения</w:t>
            </w:r>
          </w:p>
        </w:tc>
        <w:tc>
          <w:tcPr>
            <w:tcW w:w="1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Дата, количество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1-5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8-12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15-19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22-26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29-2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5-9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12-16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7"/>
        <w:gridCol w:w="1923"/>
        <w:gridCol w:w="1303"/>
        <w:gridCol w:w="1993"/>
        <w:gridCol w:w="1326"/>
        <w:gridCol w:w="1153"/>
        <w:gridCol w:w="1339"/>
        <w:gridCol w:w="1339"/>
        <w:gridCol w:w="1387"/>
      </w:tblGrid>
      <w:tr>
        <w:trPr>
          <w:trHeight w:val="30" w:hRule="atLeast"/>
        </w:trPr>
        <w:tc>
          <w:tcPr>
            <w:tcW w:w="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рождения</w:t>
            </w:r>
          </w:p>
        </w:tc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Дата, количество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19-23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26-30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3-7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10-14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17-21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24-28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города Риддер»,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подполковник                               А.Д. Олжабаев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