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2290" w14:textId="dd82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города Риддер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05 ноября 2012 года N 674. Зарегистрировано Департаментом юстиции Восточно-Казахстанской области 28 ноября 2012 года N 2747. Прекращено действие по истечении срока, на который постановление было принято (письмо аппарата акима города Риддера от 02 апреля 2013 года № 2-22-2012)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срока, на который постановление было принято (письмо аппарата акима города Риддера от 02.04.2013 № 2-22-2012).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города Риддер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 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 по городу Риддер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 </w:t>
      </w:r>
      <w:r>
        <w:rPr>
          <w:rFonts w:ascii="Times New Roman"/>
          <w:b w:val="false"/>
          <w:i w:val="false"/>
          <w:color w:val="000000"/>
          <w:sz w:val="28"/>
        </w:rPr>
        <w:t>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мужчины старше 55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участники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завершившие профессиональное обучение по приоритетным профессиям (специальностям);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выпускники организаций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города Риддер», коммунальному государственному учреждению «Центр занятости города Риддер» обеспечить временную занятость лиц, отнесенных к целевым группам населения, и содействие в их трудоустройстве.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Риддер Дюсебаеву Р.В.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Риддер                         М. Сапаргалиев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