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9daf" w14:textId="6549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июля 2012 года N 5/34-V. Зарегистрировано Департаментом юстиции Восточно-Казахстанской области 03 августа 2012 года за N 2625. Утратило силу решением  Аягозского районного маслихата от 28 мая 2014 года N 25/176-V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от 28.05.2014 N 25/176-V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категории физических лиц, имеющих право на оказание дополнительной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другие категории лиц, приравненные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лица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инвалиды, в том числе лица, воспитывающие ребенка-инвалида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жертвы политических репрессий;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многодетные матери, награжденные подвесками «Алтын алқа», «Күмiс алқа» или ранее получившие звание «Мать-Героиня» и орденом «Материнская Слава» I, II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многодетные семьи,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после достижения ими совершеннолетия до времени окончания ими учебных заведений (но до двадцатитрехлетнего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дети, в том числе дети-сироты, дети, оставшиеся без попечения родителей, выпускники детских домов, а также студенты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малообеспеченные граждане имеющие доходы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граждане, имеющие социально-значимые заболевания (онкологические и различные формы туберкулеза);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граждане, попавшие в трудную жизненную ситуацию ( пожар, стихийные бедствия, тяжелые заболевания).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оказании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книга регистрации граждан или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от 28.05.2013 N 15-100-V;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 либо иной документ, подтверждающий наступление чрезвычайной ситуации, выдаваемый соответствующим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фактические финансовые затраты или предстоящие финансовые затраты на лечение (счет-калькуляция, счет-фактура, квитанция), либо направление органов здравоохранения на лечение по жизненным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больных туберкулезом по спискам противотуберкулезного диспансера.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от 28.05.2013 N 15-100-V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Шакиров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Бозтаев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