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0bc4" w14:textId="a100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жилищной помощи малообеспеченным семьям (гражданам) в Бескарагайском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06 апреля 2012 года N 2/5-V. Зарегистрировано Управлением юстиции Бескарагайского района Департамента юстиции Восточно-Казахстанской области 04 мая 2012 года за N 5-7-116. Утратило силу решением Бескарагайского районного маслихата Восточно-Казахстанской области от 28 января 2015 года № 30/2-V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28.01.2015 № 30/2-V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Заголовок решения на государственном языке в новой редакции, заголовок на русском языке остается без изменений в соответствии с решением Бескарагайского районного маслихата Восточно-Казахстанской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№ 20/10-V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1626 "О внесении изменений в постановление Правительства Республики Казахстан от 30 декабря 2009 года № 2314 "Об утверждении Правил предоставления жилищной помощи"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предоставления жилищной помощи малообеспеченным семьям (гражданам) в Бескарагайском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от 26 июля 2010 года № 24/8-IV "Об утверждении Правил предоставления жилищной помощи малообеспеченным семьям (гражданам) в Бескарагайском районе" (зарегистрировано в Реестре государственной регистрации нормативных правовых актов за № 5-7-83, опубликовано в районной газете "Бескарагай тынысы" от 25 августа 2010 года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2/5-V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предоставления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 в Бескарагайском районе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1626 "О внесении изменений в постановление Правительства Республики Казахстан от 30 декабря 2009 года № 2314 "Об утверждении Правил предоставления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 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малообеспеченные семьи (граждане) - лица, которые в соответствии с жилищным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исчисляется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Бескарагайского районного маслихата Восточно-Казахстанской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№ 20/10-V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4)</w:t>
      </w:r>
      <w:r>
        <w:rPr>
          <w:rFonts w:ascii="Times New Roman"/>
          <w:b w:val="false"/>
          <w:i w:val="false"/>
          <w:color w:val="800000"/>
          <w:sz w:val="28"/>
        </w:rPr>
        <w:t xml:space="preserve"> исключен - решением Бескарагайского районного маслихата Восточно-Казахстанской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№ 20/10-V</w:t>
      </w:r>
      <w:r>
        <w:rPr>
          <w:rFonts w:ascii="Times New Roman"/>
          <w:b w:val="false"/>
          <w:i w:val="false"/>
          <w:color w:val="8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Бескарагайского районного маслихата Восточно-Казахстанской области от 27.02.2013 </w:t>
      </w:r>
      <w:r>
        <w:rPr>
          <w:rFonts w:ascii="Times New Roman"/>
          <w:b w:val="false"/>
          <w:i w:val="false"/>
          <w:color w:val="000000"/>
          <w:sz w:val="28"/>
        </w:rPr>
        <w:t>№ 11/2-V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Бескарагайского районного маслихата Восточно-Казахстанской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№ 20/10-V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компенсации повышения тарифов абонентской платы за оказание услуг телекоммуникаций социально-защищаемым гражданам определяется как разница между действующей абонентской платой и абонентской платой, действующей в сентябре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9)</w:t>
      </w:r>
      <w:r>
        <w:rPr>
          <w:rFonts w:ascii="Times New Roman"/>
          <w:b w:val="false"/>
          <w:i w:val="false"/>
          <w:color w:val="800000"/>
          <w:sz w:val="28"/>
        </w:rPr>
        <w:t xml:space="preserve"> исключен - решением Бескарагайского районного маслихата Восточно-Казахстанской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№ 20/10-V</w:t>
      </w:r>
      <w:r>
        <w:rPr>
          <w:rFonts w:ascii="Times New Roman"/>
          <w:b w:val="false"/>
          <w:i w:val="false"/>
          <w:color w:val="8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дополнен подпунктом 9 в соответствии с решением Бескарагайского районного маслихата Восточно-Казахстанской области от 27.02.2013 </w:t>
      </w:r>
      <w:r>
        <w:rPr>
          <w:rFonts w:ascii="Times New Roman"/>
          <w:b w:val="false"/>
          <w:i w:val="false"/>
          <w:color w:val="000000"/>
          <w:sz w:val="28"/>
        </w:rPr>
        <w:t>№ 11/2-V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Бескарагайского районного маслихата Восточно-Казахстанской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№ 20/10-V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имеющим в частной собственности более одной единицы жилья или сдающие жилье в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если в них имеются трудоспособные лица, которые не работают, не учатся по очной форме обучения, не служат в армии и не зарегистрированы в качестве безработного,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достигших возраста 50 лет (независимо от пола);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уход за инвалидами 1, 2 группы, признанными нуждающимися в уходе;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детьми-инвалидами в возрасте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лицами старше 80 лет или занятых воспитанием ребенка в возрасте до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для граждан, имеющих статус безработного, назначается с месяца регистрации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Расходы по электроснабжению, газоснабжению, услугам связи, содержанию жилья принимаются по фактическим затратам согласно, предъявленным квитанциям-счетам.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Расходы по теплоснабжению, водоснабжению, принимаются по тарифам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ежеквартально представляют документы, подтверждающие доходы семьи, квитанции-счета на потребление коммунальных услуг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назначается за квартал, в месяце,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права получения жилищной помощи за неполный месяц, жилищная помощь назначается со следующего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повторном обращении жилищная помощь назначается за квартал независимо от времени представления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Получатели жилищной помощи в 10-ти дневный срок извещают уполномоченный орган о любых изменениях, влияющих на право получения и на размер получаемой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расчета жилищной помощи семьям, проживающим в частных домостроениях с местным отоплением, учитывать социальную норму расхода угля на 1 кв. м. общей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расчета стоимости угля использовать средние цены по району, предоставляемые областным управлением статистики и информации по состоянию на последний месяц квартала, предшествующего кварталу расчета жилищной помощи (март, июнь, сентябрь, декабрь).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Норму расхода и стоимость другого вида топлива, используемого для частных домостроений,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связи с сезонностью закупки угля, всю социальную норму расхода угля на жилой дом (стоимость угля)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Социальные нормы и нормативы при предоставлении жилищной помощи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- 30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- 30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3-х человек и более человек - 18 кв. м на каждого.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 расхода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человека в месяц - 5,5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1 человека - 90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2-х человек - 180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3-х человек - 90 кВт на каждого;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домах, оборудованных электрическими плитами - 120 кВт на одного проживающего;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газовых плит - 90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Финансирование и выплата жилищной помощи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Жилищная помощь оказывается за счет средств районного бюджета и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Выплата жилищной помощи малообеспеченным семьям осуществляется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 в соответствии с решением Бескарагайского районного маслихата Восточно-Казахстанской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№ 20/10-V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