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fe6d" w14:textId="34bf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30 июля 2010 года № 25/11-IV "Об утверждении Правил оказания малообеспеченным семьям (гражданам)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14 марта 2012 года N 4/15-V. Зарегистрировано управлением юстиции Глубоковского района Департамента юстиции Восточно-Казахстанской области 16 апреля 2012 года за N 5-9-168. Утратило силу - решением Глубоковского районного маслихата Восточно-Казахстанской области от 25 февраля 2015 года N 33/2-V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маслихата Восточно-Казахстанской области от 25.02.2015 № 33/2-V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"Об утверждении Правил оказания малообеспеченным семьям (гражданам) жилищной помощи" от 30 июля 2010 года № 25/11-IV (зарегистрировано в Реестре государственной регистрации нормативных правовых актов под № 5-9-135, опубликовано в газетах "Ақ бұлақ" от 17 сентября 2010 года № 38, "Огни Прииртышья" от 17 сентября 2010 года № 40)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малообеспеченным семьям (гражданам)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В Правилах используются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уполномоченный орган - исполнительный орган района, финансируемый за счет средств местного бюджета, осуществляющий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малообеспеченные семьи (граждане) - лица, которые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жилищным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имеют право на получение жилищной помощи.";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расходов на содержание жилого дома (жилого здания) семьям (гражданам), проживающим в приватизированных жилых помещениях (квартирах) или являющихся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потребления коммунальных услуг семьями (гражданами), являющихся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порядке, установленном законодательством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арендной платы за пользование жилищем, арендованным местным исполнительным органом в частном жилищном фонде.";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Доля предельно допустимых расходов устанавливается к совокупному доходу семьи в размере 15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Для назначения жилищной помощи семья (гражданин)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документы, подтверждающие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"17. Совокупный доход семьи (гражданина), претендующей на получение жилищной помощи, исчисляется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Порядок исчисления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Пономарева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Глубоковского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