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fe14" w14:textId="65af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категорий физических лиц и перечня документов, необходимых для получения социальной помощи отдельным категориям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14 июля 2012 года N 5/4-V. Зарегистрировано Департаментом юстиции Восточно-Казахстанской области 06 августа 2012 года за N 2630. Утратило силу - решением маслихата Зыряновского района от 30 апреля 2013 года N 17/5-V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Зыряновского района от 30.04.2013 N 17/5-V.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категории физических лиц, имеющих право на получение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другие категории лиц, приравненные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пенсионеры по возрасту;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инвалиды, в том числе лица, воспитывающие ребенка-инвалида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многодетные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дети-сироты и дети, оставшиеся без попечения родителей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выпускники детских домов, школ-интернатов для детей сирот и детей, оставшихся без попечения родителей, а также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семьи (граждане);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 значимые заболевания (туберкулез, злокачественные новообразования);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граждане, попавшие в трудную жизненную ситуацию (стихийные бедствия, пожар, несчастные случаи, чрезвычайные ситуации, бездомность (лица без определенного места жительства), освобождение из мест лишения свободы).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 перечень документов, необходимых для получения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(книга регистрации граждан, 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сведения о доходах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акт либо документ, подтверждающий наступление трудной (чрезвычайной) жизненной ситуации, выдаваемый соответствующим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документы, подтверждающие фактические или предстоящие финансовые затраты на лечение, либо направление органов здравоохранения на лечение по жизненным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для больных туберкулезом по спискам противотуберкулезного диспансера.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