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58f3" w14:textId="0575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
здравоохранения, образования, социального обеспечения, культуры и спорта,
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Катон-Карагайского района Восточно-Казахстанской области от 13 апреля 2012 года N 3/25-V. Зарегистрировано управлением юстиции Катон-Карагайского района Департамента юстиции Восточно-Казахстанской области 08 мая 2012 года за N 5-13-128. Прекращено действие по истечении срока, на который решение было принято (письмо маслихата Катон-Карагайского района от 30 мая 2014 года №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маслихата Катон-Карагайского района от 30.05.2014 № 117).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меры социальной поддержки в виде подъемного пособия в сумме равной семидесятикратному месячному расчетному показателю и бюджетного кредита не превышающий одну тысячу пятисоткратный размер месячного расчетного показателя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Булгунов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