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5474" w14:textId="6455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населенных пунктов Катон-Карагайского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Катон-Карагайского сельского округа Катон-Карагайского района Восточно-Казахстанской области от 27 февраля 2012 года N 01-Ш. Зарегистрировано управлением юстиции Катон-Карагайского района Департамента юстиции Восточно-Казахстанской области 07 марта 2012 года за N 5-13-118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  учитывая мнение жителей Катон-Карагайского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Катон-Карагай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Пионерская – на улицу «имени Кажыбека Байгонакова»;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Ленина – на улицу «имени Абая»;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Абая - на улицу «имени Бауржан Момышулы»;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Пахомова - на улицу «имени Султанмахмут Торайгырова»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перекресток Садовый - на перекресток «имени Кайрата Кудабаева».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в селе Чингистай: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«Алтай»;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«Коктерек»;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«Кызылкайын»;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– наименование «Бухтарма»;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5 – наименование «имени Кумаркан Баекина».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безымянной улице в селе Кабырга: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«Бирлик».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Присвоить безымянным улицам в селе Мойылды: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– «Отан»;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– «Ынтымак».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главного специалиста А. Кошенову.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А. 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