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85a3" w14:textId="57e85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освобожденных из мест лишения свободы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Бокейординского района Западно-Казахстанской области от 17 января 2012 года № 23. Зарегистрировано Департаментом юстиции Западно-Казахстанской области 23 февраля 2012 года № 7-4-128. Утратило силу - постановлением акимата Бокейординского района Западно-Казахстанской области от 30 марта 2012 года № 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Бокейординского района Западно-Казахстанской области от 30.03.2012 № 55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освобожденных из мест лишения свободы и несовершеннолетних выпускников интернатных организаций в размере двух процентов от общей численности рабочих мест в организациях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"Бокейординский районный отдел занятости и социальных программ" обеспечить направление лиц, освобожденных из мест лишения свободы и несовершеннолетних выпускников интернатных организаций для трудоустройства на рабочие места в соответствии с квотой.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Л. Т. Кайыргалиеву.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Р. Карин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"Бокейординская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центральная больница"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 У. Габбас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17.01.2012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"Профессиональный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лицей № 18"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образования Западно-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 Ш. Курумбаев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18.01.2012 г.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января 2012 года № 23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Организации, в которых установлена квота</w:t>
      </w:r>
      <w:r>
        <w:br/>
      </w:r>
      <w:r>
        <w:rPr>
          <w:rFonts w:ascii="Times New Roman"/>
          <w:b/>
          <w:i w:val="false"/>
          <w:color w:val="000000"/>
        </w:rPr>
        <w:t>
рабочих мест для лиц, освобожденных из мест</w:t>
      </w:r>
      <w:r>
        <w:br/>
      </w:r>
      <w:r>
        <w:rPr>
          <w:rFonts w:ascii="Times New Roman"/>
          <w:b/>
          <w:i w:val="false"/>
          <w:color w:val="000000"/>
        </w:rPr>
        <w:t>
лишения свободы и несовершеннолетних выпускников</w:t>
      </w:r>
      <w:r>
        <w:br/>
      </w:r>
      <w:r>
        <w:rPr>
          <w:rFonts w:ascii="Times New Roman"/>
          <w:b/>
          <w:i w:val="false"/>
          <w:color w:val="000000"/>
        </w:rPr>
        <w:t>
интернатных организаций в размере двух процентов</w:t>
      </w:r>
      <w:r>
        <w:br/>
      </w:r>
      <w:r>
        <w:rPr>
          <w:rFonts w:ascii="Times New Roman"/>
          <w:b/>
          <w:i w:val="false"/>
          <w:color w:val="000000"/>
        </w:rPr>
        <w:t>
от общей численности рабочих мест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Государственное коммунальное казенное предприятие "Бокейординская районная центральная больница" управления здравоохранения акимата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"Профессиональный лицей № 18" Управления образования Западно-Казахстанской области.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